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F6" w:rsidRPr="005366A3" w:rsidRDefault="00EF69F6" w:rsidP="005366A3">
      <w:pPr>
        <w:jc w:val="center"/>
        <w:rPr>
          <w:b/>
          <w:sz w:val="28"/>
          <w:szCs w:val="28"/>
        </w:rPr>
      </w:pPr>
      <w:r w:rsidRPr="005366A3">
        <w:rPr>
          <w:b/>
          <w:sz w:val="28"/>
          <w:szCs w:val="28"/>
        </w:rPr>
        <w:t>Des ressources pour permettre l’appropriation des items « connaissances et attitudes » liées au savoir nager.</w:t>
      </w:r>
    </w:p>
    <w:p w:rsidR="00EF69F6" w:rsidRDefault="00EF69F6" w:rsidP="00EF69F6">
      <w:pPr>
        <w:jc w:val="both"/>
      </w:pPr>
    </w:p>
    <w:p w:rsidR="00EF69F6" w:rsidRPr="00F4744F" w:rsidRDefault="00EF69F6" w:rsidP="00EF69F6">
      <w:pPr>
        <w:jc w:val="both"/>
      </w:pPr>
      <w:r w:rsidRPr="00F4744F">
        <w:t xml:space="preserve">Ces connaissances et attitudes sont partie intégrante du savoir nager puisque l’arrêté du 9 juillet 2015, dans ses annexes 1 et 2, définit le savoir nager comme un ensemble composé d’un parcours de capacités, </w:t>
      </w:r>
      <w:r>
        <w:t xml:space="preserve">mais également </w:t>
      </w:r>
      <w:r w:rsidRPr="00F4744F">
        <w:t xml:space="preserve">de connaissances et d’attitudes. </w:t>
      </w:r>
      <w:r>
        <w:t>Rappelons que le savoir nager « reconnaît la compétence à nager en sécurité dans un établissement de bains ou un espace surveillé (piscine, parc aquatique, plan d’eau calme à pente douce) ».</w:t>
      </w:r>
    </w:p>
    <w:p w:rsidR="00EF69F6" w:rsidRPr="00F4744F" w:rsidRDefault="00EF69F6" w:rsidP="00EF69F6">
      <w:pPr>
        <w:jc w:val="both"/>
        <w:rPr>
          <w:b/>
        </w:rPr>
      </w:pPr>
      <w:r w:rsidRPr="00F4744F">
        <w:rPr>
          <w:b/>
        </w:rPr>
        <w:t>1. Les connaissances et attitudes qui composent le savoir nager défini par l’arrêté du 9 juillet 2015</w:t>
      </w:r>
    </w:p>
    <w:p w:rsidR="00EF69F6" w:rsidRPr="00F4744F" w:rsidRDefault="00EF69F6" w:rsidP="00EF69F6">
      <w:pPr>
        <w:jc w:val="both"/>
      </w:pPr>
      <w:r w:rsidRPr="00F4744F">
        <w:t>Elles sont les suivantes :</w:t>
      </w:r>
    </w:p>
    <w:p w:rsidR="00EF69F6" w:rsidRPr="00F4744F" w:rsidRDefault="00EF69F6" w:rsidP="00EF69F6">
      <w:pPr>
        <w:ind w:firstLine="708"/>
        <w:jc w:val="both"/>
      </w:pPr>
      <w:r w:rsidRPr="00F4744F">
        <w:t>- Savoir identifier la personne responsable de la surveillance à alerter en cas de problème ;</w:t>
      </w:r>
    </w:p>
    <w:p w:rsidR="00EF69F6" w:rsidRPr="00F4744F" w:rsidRDefault="00EF69F6" w:rsidP="00EF69F6">
      <w:pPr>
        <w:ind w:firstLine="708"/>
        <w:jc w:val="both"/>
      </w:pPr>
      <w:r w:rsidRPr="00F4744F">
        <w:t>- Connaître les règles de base liées à l’hygiène et la sécurité dans un établissement de bains ou un espace surveillé ;</w:t>
      </w:r>
    </w:p>
    <w:p w:rsidR="00EF69F6" w:rsidRPr="00F4744F" w:rsidRDefault="00EF69F6" w:rsidP="00EF69F6">
      <w:pPr>
        <w:ind w:firstLine="708"/>
        <w:jc w:val="both"/>
      </w:pPr>
      <w:r w:rsidRPr="00F4744F">
        <w:t>- Savoir identifier les environnements et les circonstances pour lesquelles la maîtrise du savoir nager est adapté</w:t>
      </w:r>
      <w:r>
        <w:t>.</w:t>
      </w:r>
    </w:p>
    <w:p w:rsidR="00EF69F6" w:rsidRPr="00F4744F" w:rsidRDefault="00EF69F6" w:rsidP="00EF69F6">
      <w:pPr>
        <w:jc w:val="both"/>
        <w:rPr>
          <w:b/>
        </w:rPr>
      </w:pPr>
      <w:r w:rsidRPr="00F4744F">
        <w:rPr>
          <w:b/>
        </w:rPr>
        <w:t>2. Des partis-pris pédagogiques</w:t>
      </w:r>
    </w:p>
    <w:p w:rsidR="00EF69F6" w:rsidRPr="00F4744F" w:rsidRDefault="00EF69F6" w:rsidP="00EF69F6">
      <w:pPr>
        <w:jc w:val="both"/>
      </w:pPr>
      <w:r w:rsidRPr="00F4744F">
        <w:t>Pour permettre l’appropriation par les élèves de ces connaissances et attitudes, mais également leur évaluation</w:t>
      </w:r>
      <w:r>
        <w:t>,</w:t>
      </w:r>
      <w:r w:rsidRPr="00F4744F">
        <w:t xml:space="preserve"> sont proposées ci-après des </w:t>
      </w:r>
      <w:r>
        <w:t>ressources pédagogiques.</w:t>
      </w:r>
    </w:p>
    <w:p w:rsidR="00EF69F6" w:rsidRPr="00F4744F" w:rsidRDefault="00EF69F6" w:rsidP="00EF69F6">
      <w:pPr>
        <w:jc w:val="both"/>
      </w:pPr>
      <w:r w:rsidRPr="00F4744F">
        <w:t>Les propositions sont formulées du niveau 1 au niveau 3, dans un ordre croissant de complexité. Cette progressivité dans la complexité des propositions devrait permettre à tous les élèves de répondre à ces questionnements en fonction de leurs ressources et notamment de leur maîtrise de la langue (écrit).</w:t>
      </w:r>
    </w:p>
    <w:p w:rsidR="00EF69F6" w:rsidRPr="00F4744F" w:rsidRDefault="00EF69F6" w:rsidP="00EF69F6">
      <w:pPr>
        <w:jc w:val="both"/>
        <w:rPr>
          <w:b/>
        </w:rPr>
      </w:pPr>
      <w:r w:rsidRPr="00F4744F">
        <w:rPr>
          <w:b/>
        </w:rPr>
        <w:br w:type="page"/>
      </w:r>
    </w:p>
    <w:p w:rsidR="00EF69F6" w:rsidRPr="00CB29EA" w:rsidRDefault="00CB29EA" w:rsidP="00EF69F6">
      <w:pPr>
        <w:jc w:val="both"/>
        <w:rPr>
          <w:sz w:val="28"/>
          <w:u w:val="single"/>
        </w:rPr>
      </w:pPr>
      <w:r>
        <w:rPr>
          <w:sz w:val="28"/>
          <w:u w:val="single"/>
        </w:rPr>
        <w:lastRenderedPageBreak/>
        <w:t>1.</w:t>
      </w:r>
      <w:r w:rsidRPr="00CB29EA">
        <w:rPr>
          <w:sz w:val="28"/>
          <w:u w:val="single"/>
        </w:rPr>
        <w:t>H</w:t>
      </w:r>
      <w:r w:rsidR="00EF69F6" w:rsidRPr="00CB29EA">
        <w:rPr>
          <w:sz w:val="28"/>
          <w:u w:val="single"/>
        </w:rPr>
        <w:t>ygiène et cheminement dans la piscine</w:t>
      </w:r>
      <w:r>
        <w:rPr>
          <w:sz w:val="28"/>
          <w:u w:val="single"/>
        </w:rPr>
        <w:t> :</w:t>
      </w:r>
      <w:r w:rsidR="00EF69F6" w:rsidRPr="00F4744F">
        <w:t xml:space="preserve">                                               </w:t>
      </w:r>
      <w:r w:rsidR="00EF69F6" w:rsidRPr="00F4744F">
        <w:rPr>
          <w:noProof/>
          <w:lang w:eastAsia="fr-FR"/>
        </w:rPr>
        <w:t xml:space="preserve">                </w:t>
      </w:r>
    </w:p>
    <w:p w:rsidR="00EF69F6" w:rsidRPr="00F4744F" w:rsidRDefault="00EF69F6" w:rsidP="00EF69F6">
      <w:pPr>
        <w:jc w:val="both"/>
      </w:pPr>
      <w:r w:rsidRPr="00F4744F">
        <w:t xml:space="preserve"> </w:t>
      </w:r>
      <w:r w:rsidRPr="008657F5">
        <w:rPr>
          <w:b/>
        </w:rPr>
        <w:t>Proposition 2 :</w:t>
      </w:r>
      <w:r w:rsidRPr="00F4744F">
        <w:t xml:space="preserve"> Des phrases à remettre dans l’ordre logique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929"/>
        <w:gridCol w:w="2482"/>
        <w:gridCol w:w="1765"/>
      </w:tblGrid>
      <w:tr w:rsidR="00EF69F6" w:rsidRPr="005366A3" w:rsidTr="0033576A">
        <w:tc>
          <w:tcPr>
            <w:tcW w:w="1886" w:type="dxa"/>
            <w:shd w:val="clear" w:color="auto" w:fill="auto"/>
          </w:tcPr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5366A3">
              <w:rPr>
                <w:sz w:val="20"/>
              </w:rPr>
              <w:t>Tâche pour l’élève</w:t>
            </w:r>
          </w:p>
        </w:tc>
        <w:tc>
          <w:tcPr>
            <w:tcW w:w="2929" w:type="dxa"/>
            <w:shd w:val="clear" w:color="auto" w:fill="auto"/>
          </w:tcPr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5366A3">
              <w:rPr>
                <w:sz w:val="20"/>
                <w:u w:val="single"/>
              </w:rPr>
              <w:t>But :</w:t>
            </w:r>
          </w:p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5366A3">
              <w:rPr>
                <w:sz w:val="20"/>
              </w:rPr>
              <w:t>Remettre dans l’ordre logique les 5 phrases présentées en les numérotant de 1 à 5.</w:t>
            </w:r>
          </w:p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482" w:type="dxa"/>
            <w:shd w:val="clear" w:color="auto" w:fill="auto"/>
          </w:tcPr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5366A3">
              <w:rPr>
                <w:sz w:val="20"/>
                <w:u w:val="single"/>
              </w:rPr>
              <w:t>Critères de réalisation :</w:t>
            </w:r>
          </w:p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5366A3">
              <w:rPr>
                <w:sz w:val="20"/>
              </w:rPr>
              <w:t>L’ordre logique des actions va de l’entrée dans la piscine jusqu’à l’arrivée sur le bassin.</w:t>
            </w:r>
          </w:p>
        </w:tc>
        <w:tc>
          <w:tcPr>
            <w:tcW w:w="1765" w:type="dxa"/>
            <w:shd w:val="clear" w:color="auto" w:fill="auto"/>
          </w:tcPr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5366A3">
              <w:rPr>
                <w:sz w:val="20"/>
                <w:u w:val="single"/>
              </w:rPr>
              <w:t>Critère de réussite :</w:t>
            </w:r>
          </w:p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5366A3">
              <w:rPr>
                <w:sz w:val="20"/>
              </w:rPr>
              <w:t>L’ordre correspond à ce qui doit être respecté à la piscine.</w:t>
            </w:r>
          </w:p>
        </w:tc>
      </w:tr>
      <w:tr w:rsidR="00EF69F6" w:rsidRPr="005366A3" w:rsidTr="0033576A">
        <w:tc>
          <w:tcPr>
            <w:tcW w:w="1886" w:type="dxa"/>
            <w:shd w:val="clear" w:color="auto" w:fill="auto"/>
          </w:tcPr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5366A3">
              <w:rPr>
                <w:sz w:val="20"/>
              </w:rPr>
              <w:t>Des adaptations pour l’enseignant</w:t>
            </w:r>
          </w:p>
        </w:tc>
        <w:tc>
          <w:tcPr>
            <w:tcW w:w="7176" w:type="dxa"/>
            <w:gridSpan w:val="3"/>
            <w:shd w:val="clear" w:color="auto" w:fill="auto"/>
          </w:tcPr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5366A3">
              <w:rPr>
                <w:sz w:val="20"/>
              </w:rPr>
              <w:t>En cas de difficultés rencontrées par l’élève, l’enseignant pourra proposer à l’élève de revenir au</w:t>
            </w:r>
            <w:r w:rsidR="005366A3">
              <w:rPr>
                <w:sz w:val="20"/>
              </w:rPr>
              <w:t xml:space="preserve"> niveau 1. </w:t>
            </w:r>
          </w:p>
        </w:tc>
      </w:tr>
    </w:tbl>
    <w:p w:rsidR="00EF69F6" w:rsidRPr="00F4744F" w:rsidRDefault="00EF69F6" w:rsidP="00EF69F6">
      <w:pPr>
        <w:jc w:val="both"/>
      </w:pPr>
    </w:p>
    <w:p w:rsidR="00EF69F6" w:rsidRPr="00F4744F" w:rsidRDefault="00EF69F6" w:rsidP="00EF69F6">
      <w:pPr>
        <w:jc w:val="both"/>
      </w:pPr>
      <w:r w:rsidRPr="00F4744F">
        <w:t xml:space="preserve">Consigne : </w:t>
      </w:r>
      <w:r>
        <w:t xml:space="preserve">Classe </w:t>
      </w:r>
      <w:r w:rsidRPr="00F4744F">
        <w:t>les phrases dans l’ordre logique en les numérotant de 1 à 5.</w:t>
      </w:r>
    </w:p>
    <w:p w:rsidR="00EF69F6" w:rsidRPr="00F4744F" w:rsidRDefault="00EF69F6" w:rsidP="00EF69F6">
      <w:pPr>
        <w:jc w:val="both"/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07"/>
        <w:gridCol w:w="8732"/>
      </w:tblGrid>
      <w:tr w:rsidR="00EF69F6" w:rsidRPr="00F4744F" w:rsidTr="0033576A">
        <w:trPr>
          <w:trHeight w:val="482"/>
        </w:trPr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rPr>
                <w:color w:val="000000"/>
              </w:rPr>
              <w:t>Au signal de l’enseignant, je rejoins l’espace où j’attends assis le maître-nageur.</w:t>
            </w:r>
          </w:p>
        </w:tc>
      </w:tr>
      <w:tr w:rsidR="00EF69F6" w:rsidRPr="00F4744F" w:rsidTr="0033576A">
        <w:trPr>
          <w:trHeight w:val="142"/>
        </w:trPr>
        <w:tc>
          <w:tcPr>
            <w:tcW w:w="5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7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F69F6" w:rsidRPr="00F4744F" w:rsidTr="0033576A">
        <w:trPr>
          <w:trHeight w:val="482"/>
        </w:trPr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color w:val="000000"/>
              </w:rPr>
            </w:pPr>
            <w:r w:rsidRPr="00F4744F">
              <w:rPr>
                <w:color w:val="000000"/>
              </w:rPr>
              <w:t>Je fais pipi avant de passer sous la douche.</w:t>
            </w:r>
          </w:p>
        </w:tc>
      </w:tr>
      <w:tr w:rsidR="00EF69F6" w:rsidRPr="00F4744F" w:rsidTr="0033576A">
        <w:trPr>
          <w:trHeight w:val="70"/>
        </w:trPr>
        <w:tc>
          <w:tcPr>
            <w:tcW w:w="5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7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F69F6" w:rsidRPr="00F4744F" w:rsidTr="0033576A">
        <w:trPr>
          <w:trHeight w:val="482"/>
        </w:trPr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color w:val="000000"/>
              </w:rPr>
            </w:pPr>
            <w:r w:rsidRPr="00F4744F">
              <w:rPr>
                <w:color w:val="000000"/>
              </w:rPr>
              <w:t>Je passe dans le pédiluve.</w:t>
            </w:r>
          </w:p>
        </w:tc>
      </w:tr>
      <w:tr w:rsidR="00EF69F6" w:rsidRPr="00F4744F" w:rsidTr="0033576A">
        <w:trPr>
          <w:trHeight w:val="108"/>
        </w:trPr>
        <w:tc>
          <w:tcPr>
            <w:tcW w:w="5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7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F69F6" w:rsidRPr="00F4744F" w:rsidTr="0033576A">
        <w:trPr>
          <w:trHeight w:val="507"/>
        </w:trPr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rPr>
                <w:color w:val="000000"/>
              </w:rPr>
              <w:t>Je prends une douche.</w:t>
            </w:r>
          </w:p>
        </w:tc>
      </w:tr>
      <w:tr w:rsidR="00EF69F6" w:rsidRPr="00F4744F" w:rsidTr="0033576A">
        <w:trPr>
          <w:trHeight w:val="134"/>
        </w:trPr>
        <w:tc>
          <w:tcPr>
            <w:tcW w:w="5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7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F69F6" w:rsidRPr="00F4744F" w:rsidTr="0033576A">
        <w:trPr>
          <w:trHeight w:val="507"/>
        </w:trPr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rPr>
                <w:color w:val="000000"/>
              </w:rPr>
              <w:t>Je range correctement mes affaires.</w:t>
            </w:r>
          </w:p>
        </w:tc>
      </w:tr>
    </w:tbl>
    <w:p w:rsidR="00EF69F6" w:rsidRDefault="00EF69F6" w:rsidP="00EF69F6">
      <w:pPr>
        <w:jc w:val="both"/>
      </w:pPr>
    </w:p>
    <w:p w:rsidR="00EF69F6" w:rsidRPr="00F4744F" w:rsidRDefault="00EF69F6" w:rsidP="00EF69F6">
      <w:pPr>
        <w:jc w:val="both"/>
      </w:pPr>
      <w:r w:rsidRPr="00935C94">
        <w:rPr>
          <w:b/>
        </w:rPr>
        <w:t>Proposition 3 :</w:t>
      </w:r>
      <w:r w:rsidRPr="00F4744F">
        <w:t xml:space="preserve"> Des légendes à rédiger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018"/>
        <w:gridCol w:w="3064"/>
      </w:tblGrid>
      <w:tr w:rsidR="00EF69F6" w:rsidRPr="005366A3" w:rsidTr="005366A3">
        <w:trPr>
          <w:trHeight w:val="1210"/>
        </w:trPr>
        <w:tc>
          <w:tcPr>
            <w:tcW w:w="1980" w:type="dxa"/>
            <w:shd w:val="clear" w:color="auto" w:fill="auto"/>
          </w:tcPr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5366A3">
              <w:rPr>
                <w:sz w:val="20"/>
              </w:rPr>
              <w:t>Tâche pour l’élève</w:t>
            </w:r>
          </w:p>
        </w:tc>
        <w:tc>
          <w:tcPr>
            <w:tcW w:w="4018" w:type="dxa"/>
            <w:shd w:val="clear" w:color="auto" w:fill="auto"/>
          </w:tcPr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5366A3">
              <w:rPr>
                <w:sz w:val="20"/>
                <w:u w:val="single"/>
              </w:rPr>
              <w:t>Buts :</w:t>
            </w:r>
          </w:p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5366A3">
              <w:rPr>
                <w:sz w:val="20"/>
              </w:rPr>
              <w:t>Choisis 2 vignettes parmi les 5 qui te sont proposées. Rédige les règles d’hygiène qu’elles représentent. Indique par un numéro l’ordre dans leque</w:t>
            </w:r>
            <w:r w:rsidR="005366A3">
              <w:rPr>
                <w:sz w:val="20"/>
              </w:rPr>
              <w:t>l tu dois réaliser ces actions.</w:t>
            </w:r>
          </w:p>
        </w:tc>
        <w:tc>
          <w:tcPr>
            <w:tcW w:w="3064" w:type="dxa"/>
            <w:shd w:val="clear" w:color="auto" w:fill="auto"/>
          </w:tcPr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5366A3">
              <w:rPr>
                <w:sz w:val="20"/>
                <w:u w:val="single"/>
              </w:rPr>
              <w:t>Critère de réussite</w:t>
            </w:r>
          </w:p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5366A3">
              <w:rPr>
                <w:sz w:val="20"/>
              </w:rPr>
              <w:t>Les phrases sont conformes aux vignettes et placées dans le bon ordre</w:t>
            </w:r>
          </w:p>
        </w:tc>
      </w:tr>
      <w:tr w:rsidR="00EF69F6" w:rsidRPr="005366A3" w:rsidTr="0033576A">
        <w:tc>
          <w:tcPr>
            <w:tcW w:w="1980" w:type="dxa"/>
            <w:shd w:val="clear" w:color="auto" w:fill="auto"/>
          </w:tcPr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5366A3">
              <w:rPr>
                <w:sz w:val="20"/>
              </w:rPr>
              <w:t>Pour l’enseignant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5366A3">
              <w:rPr>
                <w:sz w:val="20"/>
              </w:rPr>
              <w:t>Adaptation possible des consignes pour l’enseignant</w:t>
            </w:r>
          </w:p>
          <w:p w:rsidR="00EF69F6" w:rsidRPr="005366A3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5366A3">
              <w:rPr>
                <w:sz w:val="20"/>
              </w:rPr>
              <w:t>En cas de difficultés, proposer à l’élève de répondre à l’oral ou de répondre à la proposition de niveau 2.</w:t>
            </w:r>
          </w:p>
        </w:tc>
      </w:tr>
    </w:tbl>
    <w:p w:rsidR="005366A3" w:rsidRDefault="005366A3" w:rsidP="00EF69F6">
      <w:pPr>
        <w:jc w:val="both"/>
      </w:pPr>
    </w:p>
    <w:p w:rsidR="00EF69F6" w:rsidRPr="00F4744F" w:rsidRDefault="00EF69F6" w:rsidP="00EF69F6">
      <w:pPr>
        <w:jc w:val="both"/>
      </w:pPr>
      <w:r w:rsidRPr="00F4744F">
        <w:t>Consigne : Choisis deux vignettes et rédige une phrase expliquant ce que c</w:t>
      </w:r>
      <w:r>
        <w:t xml:space="preserve">hacune des deux </w:t>
      </w:r>
      <w:r w:rsidRPr="00F4744F">
        <w:t>vignette</w:t>
      </w:r>
      <w:r>
        <w:t>s choisies</w:t>
      </w:r>
      <w:r w:rsidRPr="00F4744F">
        <w:t xml:space="preserve"> représente.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2007"/>
        <w:gridCol w:w="2008"/>
        <w:gridCol w:w="2007"/>
        <w:gridCol w:w="2008"/>
      </w:tblGrid>
      <w:tr w:rsidR="00EF69F6" w:rsidRPr="00F4744F" w:rsidTr="0033576A">
        <w:trPr>
          <w:trHeight w:val="2662"/>
        </w:trPr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b/>
                <w:noProof/>
                <w:lang w:eastAsia="fr-FR"/>
              </w:rPr>
            </w:pPr>
            <w:r w:rsidRPr="00F4744F">
              <w:rPr>
                <w:b/>
                <w:noProof/>
                <w:lang w:eastAsia="fr-FR"/>
              </w:rPr>
              <w:t>1</w:t>
            </w:r>
          </w:p>
          <w:p w:rsidR="00EF69F6" w:rsidRPr="00F4744F" w:rsidRDefault="00EF69F6" w:rsidP="0033576A">
            <w:pPr>
              <w:spacing w:after="0" w:line="240" w:lineRule="auto"/>
              <w:jc w:val="center"/>
              <w:rPr>
                <w:b/>
              </w:rPr>
            </w:pPr>
            <w:r w:rsidRPr="00F4744F">
              <w:rPr>
                <w:b/>
                <w:noProof/>
                <w:lang w:eastAsia="fr-FR"/>
              </w:rPr>
              <w:drawing>
                <wp:inline distT="0" distB="0" distL="0" distR="0">
                  <wp:extent cx="990600" cy="1190625"/>
                  <wp:effectExtent l="0" t="0" r="0" b="9525"/>
                  <wp:docPr id="26" name="Image 26" descr="do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o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tcBorders>
              <w:top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b/>
                <w:noProof/>
                <w:lang w:eastAsia="fr-FR"/>
              </w:rPr>
            </w:pPr>
            <w:r w:rsidRPr="00F4744F">
              <w:rPr>
                <w:b/>
                <w:noProof/>
                <w:lang w:eastAsia="fr-FR"/>
              </w:rPr>
              <w:t>2</w:t>
            </w:r>
          </w:p>
          <w:p w:rsidR="00EF69F6" w:rsidRPr="00F4744F" w:rsidRDefault="00EF69F6" w:rsidP="0033576A">
            <w:pPr>
              <w:spacing w:after="0" w:line="240" w:lineRule="auto"/>
              <w:jc w:val="both"/>
              <w:rPr>
                <w:b/>
              </w:rPr>
            </w:pPr>
            <w:r w:rsidRPr="00F4744F">
              <w:rPr>
                <w:b/>
                <w:noProof/>
                <w:lang w:eastAsia="fr-FR"/>
              </w:rPr>
              <w:drawing>
                <wp:inline distT="0" distB="0" distL="0" distR="0">
                  <wp:extent cx="1200150" cy="1085850"/>
                  <wp:effectExtent l="0" t="0" r="0" b="0"/>
                  <wp:docPr id="25" name="Image 25" descr="D:\Utilisateurs\lbonnet3\Documents\luc.bonnet\GERSA 3\outils numériques\Dessins\versb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D:\Utilisateurs\lbonnet3\Documents\luc.bonnet\GERSA 3\outils numériques\Dessins\versb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tcBorders>
              <w:top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b/>
              </w:rPr>
            </w:pPr>
            <w:r w:rsidRPr="00F4744F">
              <w:rPr>
                <w:b/>
                <w:noProof/>
                <w:lang w:eastAsia="fr-FR"/>
              </w:rPr>
              <w:t>3</w:t>
            </w:r>
            <w:r w:rsidRPr="00F4744F">
              <w:rPr>
                <w:b/>
                <w:noProof/>
                <w:lang w:eastAsia="fr-FR"/>
              </w:rPr>
              <w:drawing>
                <wp:inline distT="0" distB="0" distL="0" distR="0">
                  <wp:extent cx="1209675" cy="1114425"/>
                  <wp:effectExtent l="0" t="0" r="9525" b="9525"/>
                  <wp:docPr id="24" name="Image 24" descr="pedilu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pedilu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9F6" w:rsidRPr="00F4744F" w:rsidTr="0033576A">
        <w:trPr>
          <w:trHeight w:val="2662"/>
        </w:trPr>
        <w:tc>
          <w:tcPr>
            <w:tcW w:w="200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b/>
                <w:noProof/>
                <w:lang w:eastAsia="fr-FR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b/>
                <w:noProof/>
                <w:lang w:eastAsia="fr-FR"/>
              </w:rPr>
            </w:pPr>
            <w:r w:rsidRPr="00F4744F">
              <w:rPr>
                <w:b/>
                <w:noProof/>
                <w:lang w:eastAsia="fr-FR"/>
              </w:rPr>
              <w:t>4</w:t>
            </w:r>
            <w:r w:rsidRPr="00F4744F">
              <w:rPr>
                <w:b/>
                <w:noProof/>
                <w:lang w:eastAsia="fr-FR"/>
              </w:rPr>
              <w:drawing>
                <wp:inline distT="0" distB="0" distL="0" distR="0">
                  <wp:extent cx="1343025" cy="981075"/>
                  <wp:effectExtent l="0" t="0" r="9525" b="9525"/>
                  <wp:docPr id="23" name="Image 23" descr="vest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vest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b/>
                <w:noProof/>
                <w:lang w:eastAsia="fr-FR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b/>
                <w:noProof/>
                <w:lang w:eastAsia="fr-FR"/>
              </w:rPr>
            </w:pPr>
            <w:r w:rsidRPr="00F4744F">
              <w:rPr>
                <w:b/>
                <w:noProof/>
                <w:lang w:eastAsia="fr-FR"/>
              </w:rPr>
              <w:t>5</w:t>
            </w:r>
            <w:r w:rsidRPr="00F4744F">
              <w:rPr>
                <w:b/>
                <w:noProof/>
                <w:lang w:eastAsia="fr-FR"/>
              </w:rPr>
              <w:drawing>
                <wp:inline distT="0" distB="0" distL="0" distR="0">
                  <wp:extent cx="1143000" cy="1019175"/>
                  <wp:effectExtent l="0" t="0" r="0" b="9525"/>
                  <wp:docPr id="22" name="Image 22" descr="arrepi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arrepi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b/>
                <w:noProof/>
                <w:lang w:eastAsia="fr-FR"/>
              </w:rPr>
            </w:pPr>
          </w:p>
        </w:tc>
      </w:tr>
    </w:tbl>
    <w:p w:rsidR="00EF69F6" w:rsidRPr="00F4744F" w:rsidRDefault="00EF69F6" w:rsidP="00EF69F6">
      <w:pPr>
        <w:jc w:val="both"/>
      </w:pPr>
    </w:p>
    <w:p w:rsidR="00EF69F6" w:rsidRPr="00F4744F" w:rsidRDefault="00EF69F6" w:rsidP="00EF69F6">
      <w:pPr>
        <w:jc w:val="both"/>
      </w:pPr>
      <w:r w:rsidRPr="00F4744F">
        <w:t>Vignette n°____ : _______________________________________________________________</w:t>
      </w: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jc w:val="both"/>
      </w:pPr>
      <w:r w:rsidRPr="00F4744F">
        <w:t>Vignette n°____ : _______________________________________________________________</w:t>
      </w: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jc w:val="both"/>
      </w:pPr>
    </w:p>
    <w:p w:rsidR="00EF69F6" w:rsidRPr="00F4744F" w:rsidRDefault="00EF69F6" w:rsidP="00EF69F6">
      <w:pPr>
        <w:jc w:val="both"/>
      </w:pPr>
      <w:r w:rsidRPr="00935C94">
        <w:rPr>
          <w:b/>
        </w:rPr>
        <w:t>Proposition 4 :</w:t>
      </w:r>
      <w:r w:rsidRPr="00F4744F">
        <w:t xml:space="preserve"> des règles d’hygiène à rédiger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929"/>
        <w:gridCol w:w="2482"/>
        <w:gridCol w:w="1765"/>
      </w:tblGrid>
      <w:tr w:rsidR="00EF69F6" w:rsidRPr="008C4199" w:rsidTr="0033576A">
        <w:tc>
          <w:tcPr>
            <w:tcW w:w="1886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Tâche pour l’élève</w:t>
            </w:r>
          </w:p>
        </w:tc>
        <w:tc>
          <w:tcPr>
            <w:tcW w:w="2929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  <w:u w:val="single"/>
              </w:rPr>
              <w:t>Buts :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Ecrire les règles d’hygiène qui doivent être respectées à la piscine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482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  <w:u w:val="single"/>
              </w:rPr>
              <w:t>Critères de réalisation :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L’ordre logique des actions va de l’entrée dans la piscine jusqu’à l’arrivée sur le bassin.</w:t>
            </w:r>
          </w:p>
        </w:tc>
        <w:tc>
          <w:tcPr>
            <w:tcW w:w="1765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  <w:u w:val="single"/>
              </w:rPr>
              <w:t>Critère de réussite :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L’ordre correspond à ce qui doit être respecté à la piscine.</w:t>
            </w:r>
          </w:p>
        </w:tc>
      </w:tr>
      <w:tr w:rsidR="00EF69F6" w:rsidRPr="008C4199" w:rsidTr="0033576A">
        <w:tc>
          <w:tcPr>
            <w:tcW w:w="1886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Des adaptations pour l’enseignant</w:t>
            </w:r>
          </w:p>
        </w:tc>
        <w:tc>
          <w:tcPr>
            <w:tcW w:w="7176" w:type="dxa"/>
            <w:gridSpan w:val="3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Selon les difficultés rencontrées par l’élève, il peut être proposé à l’élève de répondre à l’oral, de répondre au niveau 3.</w:t>
            </w:r>
          </w:p>
        </w:tc>
      </w:tr>
    </w:tbl>
    <w:p w:rsidR="00EF69F6" w:rsidRPr="00F4744F" w:rsidRDefault="00EF69F6" w:rsidP="00EF69F6">
      <w:pPr>
        <w:jc w:val="both"/>
      </w:pPr>
    </w:p>
    <w:p w:rsidR="00EF69F6" w:rsidRPr="00F4744F" w:rsidRDefault="00EF69F6" w:rsidP="00EF69F6">
      <w:pPr>
        <w:jc w:val="both"/>
      </w:pPr>
      <w:r w:rsidRPr="00F4744F">
        <w:t>Consigne : Ecris les règles d’hygiène que tu dois respecter à la piscine. Lorsque tu auras écrit ces phrases, place-les dans l’ordre logique en les numérotant de 1 à 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176"/>
        <w:gridCol w:w="1611"/>
        <w:gridCol w:w="5567"/>
      </w:tblGrid>
      <w:tr w:rsidR="00EF69F6" w:rsidRPr="00F4744F" w:rsidTr="0033576A">
        <w:trPr>
          <w:trHeight w:val="4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6" w:rsidRPr="00F4744F" w:rsidRDefault="00EF69F6" w:rsidP="0033576A">
            <w:pPr>
              <w:jc w:val="both"/>
            </w:pPr>
            <w:r w:rsidRPr="00F4744F">
              <w:t>n°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  <w:r w:rsidRPr="00F4744F">
              <w:t>règle :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56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rPr>
          <w:trHeight w:val="448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56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rPr>
          <w:trHeight w:val="4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6" w:rsidRPr="00F4744F" w:rsidRDefault="00EF69F6" w:rsidP="0033576A">
            <w:pPr>
              <w:jc w:val="both"/>
            </w:pPr>
            <w:r w:rsidRPr="00F4744F">
              <w:t>n°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  <w:r w:rsidRPr="00F4744F">
              <w:t>règle :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5667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rPr>
          <w:trHeight w:val="448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5667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rPr>
          <w:trHeight w:val="4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6" w:rsidRPr="00F4744F" w:rsidRDefault="00EF69F6" w:rsidP="0033576A">
            <w:pPr>
              <w:jc w:val="both"/>
            </w:pPr>
            <w:r w:rsidRPr="00F4744F">
              <w:t>n°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  <w:r w:rsidRPr="00F4744F">
              <w:t>règle :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5667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rPr>
          <w:trHeight w:val="448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5667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rPr>
          <w:trHeight w:val="4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6" w:rsidRPr="00F4744F" w:rsidRDefault="00EF69F6" w:rsidP="0033576A">
            <w:pPr>
              <w:jc w:val="both"/>
            </w:pPr>
            <w:r w:rsidRPr="00F4744F">
              <w:t>n°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  <w:r w:rsidRPr="00F4744F">
              <w:t>règle :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5667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rPr>
          <w:trHeight w:val="448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5667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rPr>
          <w:trHeight w:val="4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6" w:rsidRPr="00F4744F" w:rsidRDefault="00EF69F6" w:rsidP="0033576A">
            <w:pPr>
              <w:jc w:val="both"/>
            </w:pPr>
            <w:r w:rsidRPr="00F4744F">
              <w:t>n°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  <w:r w:rsidRPr="00F4744F">
              <w:t>règle :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5667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rPr>
          <w:trHeight w:val="448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5667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rPr>
          <w:trHeight w:val="4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6" w:rsidRPr="00F4744F" w:rsidRDefault="00EF69F6" w:rsidP="0033576A">
            <w:pPr>
              <w:jc w:val="both"/>
            </w:pPr>
            <w:r w:rsidRPr="00F4744F">
              <w:t>n°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  <w:r w:rsidRPr="00F4744F">
              <w:t>règle :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5667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rPr>
          <w:trHeight w:val="472"/>
        </w:trPr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5667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</w:tbl>
    <w:p w:rsidR="00EF69F6" w:rsidRPr="00F4744F" w:rsidRDefault="00EF69F6" w:rsidP="00EF69F6">
      <w:pPr>
        <w:jc w:val="both"/>
      </w:pPr>
    </w:p>
    <w:p w:rsidR="00EF69F6" w:rsidRDefault="00EF69F6" w:rsidP="00EF69F6">
      <w:pPr>
        <w:jc w:val="both"/>
      </w:pPr>
      <w:r w:rsidRPr="00F4744F">
        <w:t>Les vignettes proposées peuvent aussi représenter les lieux (cf. ci-dessous) et non un élève dessiné comme dans ces premières propositions.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2210"/>
        <w:gridCol w:w="3336"/>
      </w:tblGrid>
      <w:tr w:rsidR="00EF69F6" w:rsidTr="0033576A">
        <w:tc>
          <w:tcPr>
            <w:tcW w:w="3711" w:type="dxa"/>
            <w:shd w:val="clear" w:color="auto" w:fill="auto"/>
            <w:vAlign w:val="center"/>
          </w:tcPr>
          <w:p w:rsidR="00EF69F6" w:rsidRDefault="00EF69F6" w:rsidP="0033576A">
            <w:pPr>
              <w:jc w:val="both"/>
              <w:rPr>
                <w:noProof/>
                <w:lang w:eastAsia="fr-FR"/>
              </w:rPr>
            </w:pPr>
          </w:p>
          <w:p w:rsidR="00EF69F6" w:rsidRDefault="00EF69F6" w:rsidP="0033576A">
            <w:pPr>
              <w:jc w:val="both"/>
            </w:pPr>
            <w:r w:rsidRPr="00F4744F">
              <w:rPr>
                <w:noProof/>
                <w:lang w:eastAsia="fr-FR"/>
              </w:rPr>
              <w:drawing>
                <wp:inline distT="0" distB="0" distL="0" distR="0">
                  <wp:extent cx="1962150" cy="1476375"/>
                  <wp:effectExtent l="0" t="0" r="0" b="9525"/>
                  <wp:docPr id="21" name="Image 21" descr="vestiaires gar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vestiaires gar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EF69F6" w:rsidRDefault="00EF69F6" w:rsidP="0033576A">
            <w:pPr>
              <w:jc w:val="both"/>
              <w:rPr>
                <w:noProof/>
                <w:lang w:eastAsia="fr-FR"/>
              </w:rPr>
            </w:pPr>
          </w:p>
          <w:p w:rsidR="00EF69F6" w:rsidRDefault="00EF69F6" w:rsidP="0033576A">
            <w:pPr>
              <w:jc w:val="both"/>
            </w:pPr>
            <w:r w:rsidRPr="00F4744F">
              <w:rPr>
                <w:noProof/>
                <w:lang w:eastAsia="fr-FR"/>
              </w:rPr>
              <w:drawing>
                <wp:inline distT="0" distB="0" distL="0" distR="0">
                  <wp:extent cx="1228725" cy="2000250"/>
                  <wp:effectExtent l="0" t="0" r="9525" b="0"/>
                  <wp:docPr id="20" name="Image 20" descr="pediluve f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ediluve f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EF69F6" w:rsidRDefault="00EF69F6" w:rsidP="0033576A">
            <w:pPr>
              <w:jc w:val="both"/>
              <w:rPr>
                <w:noProof/>
                <w:lang w:eastAsia="fr-FR"/>
              </w:rPr>
            </w:pPr>
          </w:p>
          <w:p w:rsidR="00EF69F6" w:rsidRDefault="00EF69F6" w:rsidP="0033576A">
            <w:pPr>
              <w:jc w:val="both"/>
            </w:pPr>
            <w:r w:rsidRPr="00F4744F">
              <w:rPr>
                <w:noProof/>
                <w:lang w:eastAsia="fr-FR"/>
              </w:rPr>
              <w:drawing>
                <wp:inline distT="0" distB="0" distL="0" distR="0">
                  <wp:extent cx="1181100" cy="1485900"/>
                  <wp:effectExtent l="0" t="0" r="0" b="0"/>
                  <wp:docPr id="19" name="Image 19" descr="toilettes ba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toilettes ba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9F6" w:rsidTr="0033576A">
        <w:tc>
          <w:tcPr>
            <w:tcW w:w="3711" w:type="dxa"/>
            <w:shd w:val="clear" w:color="auto" w:fill="auto"/>
          </w:tcPr>
          <w:p w:rsidR="00EF69F6" w:rsidRDefault="00EF69F6" w:rsidP="0033576A">
            <w:pPr>
              <w:jc w:val="both"/>
              <w:rPr>
                <w:noProof/>
                <w:lang w:eastAsia="fr-FR"/>
              </w:rPr>
            </w:pPr>
          </w:p>
          <w:p w:rsidR="00EF69F6" w:rsidRDefault="00EF69F6" w:rsidP="0033576A">
            <w:pPr>
              <w:jc w:val="both"/>
            </w:pPr>
            <w:r w:rsidRPr="00F4744F">
              <w:rPr>
                <w:noProof/>
                <w:lang w:eastAsia="fr-FR"/>
              </w:rPr>
              <w:drawing>
                <wp:inline distT="0" distB="0" distL="0" distR="0">
                  <wp:extent cx="1914525" cy="1428750"/>
                  <wp:effectExtent l="0" t="0" r="9525" b="0"/>
                  <wp:docPr id="18" name="Image 18" descr="douches gar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ouches gar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vMerge/>
            <w:shd w:val="clear" w:color="auto" w:fill="auto"/>
          </w:tcPr>
          <w:p w:rsidR="00EF69F6" w:rsidRDefault="00EF69F6" w:rsidP="0033576A">
            <w:pPr>
              <w:jc w:val="both"/>
            </w:pPr>
          </w:p>
        </w:tc>
        <w:tc>
          <w:tcPr>
            <w:tcW w:w="3326" w:type="dxa"/>
            <w:shd w:val="clear" w:color="auto" w:fill="auto"/>
          </w:tcPr>
          <w:p w:rsidR="00EF69F6" w:rsidRDefault="00EF69F6" w:rsidP="0033576A">
            <w:pPr>
              <w:jc w:val="both"/>
              <w:rPr>
                <w:noProof/>
                <w:lang w:eastAsia="fr-FR"/>
              </w:rPr>
            </w:pPr>
          </w:p>
          <w:p w:rsidR="00EF69F6" w:rsidRDefault="00EF69F6" w:rsidP="0033576A">
            <w:pPr>
              <w:jc w:val="both"/>
            </w:pPr>
            <w:r w:rsidRPr="00F4744F">
              <w:rPr>
                <w:noProof/>
                <w:lang w:eastAsia="fr-FR"/>
              </w:rPr>
              <w:drawing>
                <wp:inline distT="0" distB="0" distL="0" distR="0">
                  <wp:extent cx="1971675" cy="1295400"/>
                  <wp:effectExtent l="0" t="0" r="9525" b="0"/>
                  <wp:docPr id="17" name="Image 17" descr="D:\Utilisateurs\lbonnet3\Documents\luc.bonnet\GERSA 3\outils numériques\copie piscine Delaune\verba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D:\Utilisateurs\lbonnet3\Documents\luc.bonnet\GERSA 3\outils numériques\copie piscine Delaune\verba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9F6" w:rsidRPr="00F4744F" w:rsidRDefault="00EF69F6" w:rsidP="00EF69F6">
      <w:pPr>
        <w:jc w:val="both"/>
        <w:rPr>
          <w:noProof/>
          <w:lang w:eastAsia="fr-FR"/>
        </w:rPr>
      </w:pPr>
      <w:r w:rsidRPr="00F4744F">
        <w:rPr>
          <w:noProof/>
          <w:lang w:eastAsia="fr-FR"/>
        </w:rPr>
        <w:t xml:space="preserve">    </w:t>
      </w:r>
    </w:p>
    <w:p w:rsidR="00EF69F6" w:rsidRPr="00CB29EA" w:rsidRDefault="00413B70" w:rsidP="00EF69F6">
      <w:pPr>
        <w:jc w:val="both"/>
        <w:rPr>
          <w:sz w:val="28"/>
          <w:u w:val="single"/>
        </w:rPr>
      </w:pPr>
      <w:r>
        <w:rPr>
          <w:sz w:val="28"/>
          <w:u w:val="single"/>
        </w:rPr>
        <w:t>2. Sécurité</w:t>
      </w:r>
      <w:bookmarkStart w:id="0" w:name="_GoBack"/>
      <w:bookmarkEnd w:id="0"/>
      <w:r w:rsidR="00CB29EA">
        <w:rPr>
          <w:sz w:val="28"/>
          <w:u w:val="single"/>
        </w:rPr>
        <w:t> :</w:t>
      </w:r>
    </w:p>
    <w:p w:rsidR="00EF69F6" w:rsidRPr="00F4744F" w:rsidRDefault="00EF69F6" w:rsidP="00EF69F6">
      <w:pPr>
        <w:jc w:val="both"/>
        <w:rPr>
          <w:b/>
        </w:rPr>
      </w:pPr>
      <w:r w:rsidRPr="00F4744F">
        <w:rPr>
          <w:b/>
        </w:rPr>
        <w:t xml:space="preserve">Sécurité : Pour entrer dans l’eau, </w:t>
      </w:r>
      <w:r>
        <w:rPr>
          <w:b/>
        </w:rPr>
        <w:t xml:space="preserve">il est nécessaire d’identifier les </w:t>
      </w:r>
      <w:r w:rsidRPr="00F4744F">
        <w:rPr>
          <w:b/>
        </w:rPr>
        <w:t>règles</w:t>
      </w:r>
      <w:r>
        <w:rPr>
          <w:b/>
        </w:rPr>
        <w:t xml:space="preserve"> qui</w:t>
      </w:r>
      <w:r w:rsidRPr="00F4744F">
        <w:rPr>
          <w:b/>
        </w:rPr>
        <w:t xml:space="preserve"> doivent être respectées.</w:t>
      </w:r>
    </w:p>
    <w:p w:rsidR="00EF69F6" w:rsidRPr="00935C94" w:rsidRDefault="00EF69F6" w:rsidP="00EF69F6">
      <w:pPr>
        <w:jc w:val="both"/>
        <w:rPr>
          <w:b/>
        </w:rPr>
      </w:pPr>
      <w:r w:rsidRPr="00935C94">
        <w:rPr>
          <w:b/>
        </w:rPr>
        <w:t>Proposition 1</w:t>
      </w:r>
      <w:r>
        <w:rPr>
          <w:b/>
        </w:rPr>
        <w:t> : Que dois-je absolument vérifier avant d’entrer dans l’eau ?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042"/>
        <w:gridCol w:w="2089"/>
        <w:gridCol w:w="2367"/>
      </w:tblGrid>
      <w:tr w:rsidR="00EF69F6" w:rsidRPr="008C4199" w:rsidTr="0033576A">
        <w:tc>
          <w:tcPr>
            <w:tcW w:w="2564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Tâche pour l’élève</w:t>
            </w:r>
          </w:p>
        </w:tc>
        <w:tc>
          <w:tcPr>
            <w:tcW w:w="2042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  <w:u w:val="single"/>
              </w:rPr>
              <w:t>But :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highlight w:val="yellow"/>
              </w:rPr>
            </w:pPr>
            <w:r w:rsidRPr="008C4199">
              <w:rPr>
                <w:sz w:val="20"/>
              </w:rPr>
              <w:t xml:space="preserve">trouver les conditions qui permettent de pratiquer en sécurité  </w:t>
            </w:r>
          </w:p>
        </w:tc>
        <w:tc>
          <w:tcPr>
            <w:tcW w:w="2089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  <w:u w:val="single"/>
              </w:rPr>
              <w:t>Critères de réalisation :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-lire toutes les propositions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-cocher les propositions conformes à une pratique en sécurité</w:t>
            </w:r>
          </w:p>
        </w:tc>
        <w:tc>
          <w:tcPr>
            <w:tcW w:w="2367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  <w:u w:val="single"/>
              </w:rPr>
              <w:t>Critère de réussite :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3 propositions sont cochées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8C4199">
              <w:rPr>
                <w:sz w:val="20"/>
              </w:rPr>
              <w:t>ces</w:t>
            </w:r>
            <w:proofErr w:type="gramEnd"/>
            <w:r w:rsidRPr="008C4199">
              <w:rPr>
                <w:sz w:val="20"/>
              </w:rPr>
              <w:t xml:space="preserve"> 3 propositions permettent d’agir en sécurité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highlight w:val="yellow"/>
              </w:rPr>
            </w:pPr>
          </w:p>
        </w:tc>
      </w:tr>
      <w:tr w:rsidR="00EF69F6" w:rsidRPr="008C4199" w:rsidTr="0033576A">
        <w:tc>
          <w:tcPr>
            <w:tcW w:w="2564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Adaptations possibles pour l’enseignant</w:t>
            </w:r>
          </w:p>
        </w:tc>
        <w:tc>
          <w:tcPr>
            <w:tcW w:w="6498" w:type="dxa"/>
            <w:gridSpan w:val="3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 xml:space="preserve">Lecture </w:t>
            </w:r>
            <w:r w:rsidR="008C4199" w:rsidRPr="008C4199">
              <w:rPr>
                <w:sz w:val="20"/>
              </w:rPr>
              <w:t>des propositions</w:t>
            </w:r>
            <w:r w:rsidRPr="008C4199">
              <w:rPr>
                <w:sz w:val="20"/>
              </w:rPr>
              <w:t xml:space="preserve"> à haute voix :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-par l’enseignant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-par un pair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-utilisation de schémas ou de photos</w:t>
            </w:r>
          </w:p>
        </w:tc>
      </w:tr>
    </w:tbl>
    <w:p w:rsidR="00EF69F6" w:rsidRPr="00F4744F" w:rsidRDefault="00EF69F6" w:rsidP="00EF69F6">
      <w:pPr>
        <w:jc w:val="both"/>
      </w:pPr>
    </w:p>
    <w:p w:rsidR="00EF69F6" w:rsidRPr="00F4744F" w:rsidRDefault="00EF69F6" w:rsidP="00EF69F6">
      <w:pPr>
        <w:jc w:val="both"/>
      </w:pPr>
      <w:r w:rsidRPr="00F4744F">
        <w:t>Consigne : Coche les bonnes réponses</w:t>
      </w:r>
      <w:r>
        <w:t xml:space="preserve">. </w:t>
      </w:r>
    </w:p>
    <w:p w:rsidR="00EF69F6" w:rsidRPr="00F4744F" w:rsidRDefault="00EF69F6" w:rsidP="00EF69F6">
      <w:pPr>
        <w:jc w:val="both"/>
      </w:pPr>
      <w:r>
        <w:t>Pour entrer dans l’eau en sécurité,</w:t>
      </w:r>
    </w:p>
    <w:tbl>
      <w:tblPr>
        <w:tblW w:w="9616" w:type="dxa"/>
        <w:tblLook w:val="04A0" w:firstRow="1" w:lastRow="0" w:firstColumn="1" w:lastColumn="0" w:noHBand="0" w:noVBand="1"/>
      </w:tblPr>
      <w:tblGrid>
        <w:gridCol w:w="817"/>
        <w:gridCol w:w="8799"/>
      </w:tblGrid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>
              <w:t>Il faut que l</w:t>
            </w:r>
            <w:r w:rsidRPr="00F4744F">
              <w:t xml:space="preserve">e maître-nageur </w:t>
            </w:r>
            <w:r w:rsidR="008C4199" w:rsidRPr="00F4744F">
              <w:t>en surveillance</w:t>
            </w:r>
            <w:r w:rsidRPr="00F4744F">
              <w:t xml:space="preserve"> </w:t>
            </w:r>
            <w:r>
              <w:t>soit</w:t>
            </w:r>
            <w:r w:rsidRPr="00F4744F">
              <w:t xml:space="preserve"> assis sur sa chaise. Il nous surveille.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>
              <w:t>Il faut que l</w:t>
            </w:r>
            <w:r w:rsidRPr="00F4744F">
              <w:t xml:space="preserve">es élèves </w:t>
            </w:r>
            <w:r>
              <w:t>regardent s’il y a déjà un camarade là où ils veulent sauter ou plonger.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>
              <w:t>Il faut que l</w:t>
            </w:r>
            <w:r w:rsidRPr="00F4744F">
              <w:t>es 2 adultes qui s’occupent de notre classe so</w:t>
            </w:r>
            <w:r>
              <w:t>ie</w:t>
            </w:r>
            <w:r w:rsidRPr="00F4744F">
              <w:t>nt toujours sur le bord du bassin.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t>un seul adulte sur le bord du bassin pour s’occuper de no</w:t>
            </w:r>
            <w:r>
              <w:t>tre classe entière est suffisant</w:t>
            </w:r>
            <w:r w:rsidRPr="00F4744F">
              <w:t>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lastRenderedPageBreak/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>
              <w:t>Il faut que l</w:t>
            </w:r>
            <w:r w:rsidRPr="00F4744F">
              <w:t>es élèves respectent les signaux ou repères pour entrer dans l’eau.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Default="00EF69F6" w:rsidP="0033576A">
            <w:pPr>
              <w:spacing w:after="0" w:line="240" w:lineRule="auto"/>
              <w:jc w:val="both"/>
            </w:pPr>
            <w:r>
              <w:t>Je n’ai pas besoin d’attendre le signal d’un adulte.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Default="00EF69F6" w:rsidP="0033576A">
            <w:pPr>
              <w:spacing w:after="0" w:line="240" w:lineRule="auto"/>
              <w:jc w:val="both"/>
            </w:pPr>
            <w:r>
              <w:t>Je peux prendre beaucoup d’élan en courant.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Default="00EF69F6" w:rsidP="0033576A">
            <w:pPr>
              <w:spacing w:after="0" w:line="240" w:lineRule="auto"/>
              <w:jc w:val="both"/>
            </w:pPr>
            <w:r>
              <w:t>Je peux fermer les yeux et me laisser tomber en avant.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>
              <w:t>Je n’ai pas besoin d’attendre que le</w:t>
            </w:r>
            <w:r w:rsidRPr="00F4744F">
              <w:t xml:space="preserve"> maître-nageur en surveillance </w:t>
            </w:r>
            <w:r>
              <w:t xml:space="preserve">soit assis </w:t>
            </w:r>
            <w:r w:rsidRPr="00F4744F">
              <w:t>sur sa chaise.</w:t>
            </w:r>
          </w:p>
        </w:tc>
      </w:tr>
    </w:tbl>
    <w:p w:rsidR="00EF69F6" w:rsidRPr="00F4744F" w:rsidRDefault="00EF69F6" w:rsidP="00EF69F6">
      <w:pPr>
        <w:jc w:val="both"/>
      </w:pPr>
    </w:p>
    <w:p w:rsidR="00EF69F6" w:rsidRPr="00935C94" w:rsidRDefault="00EF69F6" w:rsidP="00EF69F6">
      <w:pPr>
        <w:jc w:val="both"/>
        <w:rPr>
          <w:b/>
        </w:rPr>
      </w:pPr>
      <w:r w:rsidRPr="00935C94">
        <w:rPr>
          <w:b/>
        </w:rPr>
        <w:t>Proposition 2 :</w:t>
      </w:r>
      <w:r>
        <w:rPr>
          <w:b/>
        </w:rPr>
        <w:t xml:space="preserve"> Connaître des conditions de sécurité à respecter avant d’entrer dans l’eau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042"/>
        <w:gridCol w:w="2089"/>
        <w:gridCol w:w="2367"/>
      </w:tblGrid>
      <w:tr w:rsidR="00EF69F6" w:rsidRPr="00CB29EA" w:rsidTr="0033576A">
        <w:tc>
          <w:tcPr>
            <w:tcW w:w="2564" w:type="dxa"/>
            <w:shd w:val="clear" w:color="auto" w:fill="auto"/>
          </w:tcPr>
          <w:p w:rsidR="00EF69F6" w:rsidRPr="00CB29EA" w:rsidRDefault="00EF69F6" w:rsidP="0033576A">
            <w:pPr>
              <w:spacing w:after="0" w:line="240" w:lineRule="auto"/>
              <w:jc w:val="both"/>
              <w:rPr>
                <w:sz w:val="20"/>
                <w:highlight w:val="yellow"/>
              </w:rPr>
            </w:pPr>
            <w:r w:rsidRPr="00CB29EA">
              <w:rPr>
                <w:sz w:val="20"/>
              </w:rPr>
              <w:t>Tâche pour l’élève</w:t>
            </w:r>
          </w:p>
        </w:tc>
        <w:tc>
          <w:tcPr>
            <w:tcW w:w="2042" w:type="dxa"/>
            <w:shd w:val="clear" w:color="auto" w:fill="auto"/>
          </w:tcPr>
          <w:p w:rsidR="00EF69F6" w:rsidRPr="00CB29EA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CB29EA">
              <w:rPr>
                <w:sz w:val="20"/>
                <w:u w:val="single"/>
              </w:rPr>
              <w:t>But :</w:t>
            </w:r>
          </w:p>
          <w:p w:rsidR="00EF69F6" w:rsidRPr="00CB29EA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CB29EA">
              <w:rPr>
                <w:sz w:val="20"/>
              </w:rPr>
              <w:t xml:space="preserve">trouver les conditions qui permettent de pratiquer en sécurité  </w:t>
            </w:r>
          </w:p>
        </w:tc>
        <w:tc>
          <w:tcPr>
            <w:tcW w:w="2089" w:type="dxa"/>
            <w:shd w:val="clear" w:color="auto" w:fill="auto"/>
          </w:tcPr>
          <w:p w:rsidR="00EF69F6" w:rsidRPr="00CB29EA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CB29EA">
              <w:rPr>
                <w:sz w:val="20"/>
                <w:u w:val="single"/>
              </w:rPr>
              <w:t>Critères de réalisation :</w:t>
            </w:r>
          </w:p>
          <w:p w:rsidR="00EF69F6" w:rsidRPr="00CB29EA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CB29EA">
              <w:rPr>
                <w:sz w:val="20"/>
              </w:rPr>
              <w:t xml:space="preserve">Repense aux règles énoncées par les adultes à la piscine </w:t>
            </w:r>
          </w:p>
          <w:p w:rsidR="00EF69F6" w:rsidRPr="00CB29EA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CB29EA">
              <w:rPr>
                <w:sz w:val="20"/>
              </w:rPr>
              <w:t xml:space="preserve">Quelles sont celles que je dois respecter avant d’entrer dans l’eau. A qui dois-je demander la permission </w:t>
            </w:r>
            <w:proofErr w:type="gramStart"/>
            <w:r w:rsidRPr="00CB29EA">
              <w:rPr>
                <w:sz w:val="20"/>
              </w:rPr>
              <w:t>d’entrer  dans</w:t>
            </w:r>
            <w:proofErr w:type="gramEnd"/>
            <w:r w:rsidRPr="00CB29EA">
              <w:rPr>
                <w:sz w:val="20"/>
              </w:rPr>
              <w:t xml:space="preserve"> l’eau ? Que dois-je vérifier avant d’entrer dans l’eau ?</w:t>
            </w:r>
          </w:p>
        </w:tc>
        <w:tc>
          <w:tcPr>
            <w:tcW w:w="2367" w:type="dxa"/>
            <w:shd w:val="clear" w:color="auto" w:fill="auto"/>
          </w:tcPr>
          <w:p w:rsidR="00EF69F6" w:rsidRPr="00CB29EA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CB29EA">
              <w:rPr>
                <w:sz w:val="20"/>
                <w:u w:val="single"/>
              </w:rPr>
              <w:t>Critère de réussite :</w:t>
            </w:r>
          </w:p>
          <w:p w:rsidR="00EF69F6" w:rsidRPr="00CB29EA" w:rsidRDefault="00EF69F6" w:rsidP="0033576A">
            <w:pPr>
              <w:jc w:val="both"/>
              <w:rPr>
                <w:sz w:val="20"/>
              </w:rPr>
            </w:pPr>
            <w:r w:rsidRPr="00CB29EA">
              <w:rPr>
                <w:sz w:val="20"/>
              </w:rPr>
              <w:t>A minima, il est attendu les réponses suivantes :</w:t>
            </w:r>
          </w:p>
          <w:p w:rsidR="00EF69F6" w:rsidRPr="00CB29EA" w:rsidRDefault="00EF69F6" w:rsidP="0033576A">
            <w:pPr>
              <w:jc w:val="both"/>
              <w:rPr>
                <w:sz w:val="20"/>
              </w:rPr>
            </w:pPr>
            <w:r w:rsidRPr="00CB29EA">
              <w:rPr>
                <w:sz w:val="20"/>
              </w:rPr>
              <w:t>Le MNS en surveillance est assis sur sa chaise.</w:t>
            </w:r>
          </w:p>
          <w:p w:rsidR="00EF69F6" w:rsidRPr="00CB29EA" w:rsidRDefault="00EF69F6" w:rsidP="0033576A">
            <w:pPr>
              <w:jc w:val="both"/>
              <w:rPr>
                <w:sz w:val="20"/>
              </w:rPr>
            </w:pPr>
            <w:r w:rsidRPr="00CB29EA">
              <w:rPr>
                <w:sz w:val="20"/>
              </w:rPr>
              <w:t>Un adulte (enseignant ou MNS) a donné l’autorisation d’entrer dans l’eau.</w:t>
            </w:r>
          </w:p>
          <w:p w:rsidR="00EF69F6" w:rsidRPr="00CB29EA" w:rsidRDefault="00EF69F6" w:rsidP="00CB29EA">
            <w:pPr>
              <w:jc w:val="both"/>
              <w:rPr>
                <w:sz w:val="20"/>
              </w:rPr>
            </w:pPr>
            <w:r w:rsidRPr="00CB29EA">
              <w:rPr>
                <w:sz w:val="20"/>
              </w:rPr>
              <w:t>Je fais attention à ce qu’il n’y ait</w:t>
            </w:r>
            <w:r w:rsidR="00CB29EA">
              <w:rPr>
                <w:sz w:val="20"/>
              </w:rPr>
              <w:t xml:space="preserve"> personne là où je veux entrer.</w:t>
            </w:r>
          </w:p>
        </w:tc>
      </w:tr>
      <w:tr w:rsidR="00EF69F6" w:rsidRPr="00F4744F" w:rsidTr="0033576A">
        <w:tc>
          <w:tcPr>
            <w:tcW w:w="2564" w:type="dxa"/>
            <w:shd w:val="clear" w:color="auto" w:fill="auto"/>
          </w:tcPr>
          <w:p w:rsidR="00EF69F6" w:rsidRPr="00CB29EA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CB29EA">
              <w:rPr>
                <w:sz w:val="20"/>
              </w:rPr>
              <w:t>Adaptations possibles pour l’enseignant</w:t>
            </w:r>
          </w:p>
        </w:tc>
        <w:tc>
          <w:tcPr>
            <w:tcW w:w="6498" w:type="dxa"/>
            <w:gridSpan w:val="3"/>
            <w:shd w:val="clear" w:color="auto" w:fill="auto"/>
          </w:tcPr>
          <w:p w:rsidR="00EF69F6" w:rsidRPr="00CB29EA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CB29EA">
              <w:rPr>
                <w:sz w:val="20"/>
              </w:rPr>
              <w:t>En cas de difficultés rencontrées par l’élève, lui proposer de répondre à l’oral</w:t>
            </w:r>
          </w:p>
          <w:p w:rsidR="00EF69F6" w:rsidRPr="00CB29EA" w:rsidRDefault="00CB29EA" w:rsidP="00CB29EA">
            <w:pPr>
              <w:spacing w:after="0" w:line="240" w:lineRule="auto"/>
              <w:jc w:val="both"/>
              <w:rPr>
                <w:sz w:val="20"/>
              </w:rPr>
            </w:pPr>
            <w:r w:rsidRPr="00CB29EA">
              <w:rPr>
                <w:sz w:val="20"/>
              </w:rPr>
              <w:t>O</w:t>
            </w:r>
            <w:r w:rsidR="00EF69F6" w:rsidRPr="00CB29EA">
              <w:rPr>
                <w:sz w:val="20"/>
              </w:rPr>
              <w:t>u</w:t>
            </w:r>
            <w:r>
              <w:rPr>
                <w:sz w:val="20"/>
              </w:rPr>
              <w:t xml:space="preserve"> </w:t>
            </w:r>
            <w:r w:rsidR="00EF69F6" w:rsidRPr="00CB29EA">
              <w:rPr>
                <w:sz w:val="20"/>
              </w:rPr>
              <w:t>Ecrire sous la dictée de l’élève</w:t>
            </w:r>
          </w:p>
        </w:tc>
      </w:tr>
    </w:tbl>
    <w:p w:rsidR="00EF69F6" w:rsidRPr="00F4744F" w:rsidRDefault="00EF69F6" w:rsidP="00EF69F6">
      <w:pPr>
        <w:jc w:val="both"/>
      </w:pPr>
    </w:p>
    <w:p w:rsidR="00EF69F6" w:rsidRPr="00F4744F" w:rsidRDefault="00EF69F6" w:rsidP="00EF69F6">
      <w:pPr>
        <w:jc w:val="both"/>
      </w:pPr>
      <w:r w:rsidRPr="00F4744F">
        <w:t xml:space="preserve">Consigne : Enonce au moins 3 conditions </w:t>
      </w:r>
      <w:r>
        <w:t>absolument nécessaires pour avoir le droit d’entrer dans l’eau.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403"/>
      </w:tblGrid>
      <w:tr w:rsidR="00EF69F6" w:rsidRPr="00F4744F" w:rsidTr="0033576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  <w:r w:rsidRPr="00F4744F">
              <w:t>Condition 1 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  <w:r w:rsidRPr="00F4744F">
              <w:t>Condition 2 :</w:t>
            </w:r>
          </w:p>
        </w:tc>
        <w:tc>
          <w:tcPr>
            <w:tcW w:w="7403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7403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  <w:r w:rsidRPr="00F4744F">
              <w:t>Condition 3 :</w:t>
            </w:r>
          </w:p>
        </w:tc>
        <w:tc>
          <w:tcPr>
            <w:tcW w:w="7403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7403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  <w:r w:rsidRPr="00F4744F">
              <w:t>Condition 4 :</w:t>
            </w:r>
          </w:p>
        </w:tc>
        <w:tc>
          <w:tcPr>
            <w:tcW w:w="7403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7403" w:type="dxa"/>
            <w:tcBorders>
              <w:left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  <w:r w:rsidRPr="00F4744F">
              <w:t>Condition 5 :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  <w:tr w:rsidR="00EF69F6" w:rsidRPr="00F4744F" w:rsidTr="0033576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9F6" w:rsidRPr="00F4744F" w:rsidRDefault="00EF69F6" w:rsidP="0033576A">
            <w:pPr>
              <w:jc w:val="both"/>
            </w:pPr>
          </w:p>
        </w:tc>
      </w:tr>
    </w:tbl>
    <w:p w:rsidR="00EF69F6" w:rsidRDefault="00EF69F6" w:rsidP="00EF69F6">
      <w:pPr>
        <w:jc w:val="both"/>
      </w:pPr>
    </w:p>
    <w:p w:rsidR="00EF69F6" w:rsidRDefault="00EF69F6" w:rsidP="00EF69F6">
      <w:pPr>
        <w:jc w:val="both"/>
        <w:rPr>
          <w:b/>
        </w:rPr>
      </w:pPr>
    </w:p>
    <w:p w:rsidR="008C4199" w:rsidRDefault="008C4199" w:rsidP="00EF69F6">
      <w:pPr>
        <w:jc w:val="both"/>
        <w:rPr>
          <w:b/>
        </w:rPr>
      </w:pPr>
    </w:p>
    <w:p w:rsidR="008C4199" w:rsidRDefault="008C4199" w:rsidP="00EF69F6">
      <w:pPr>
        <w:jc w:val="both"/>
        <w:rPr>
          <w:b/>
        </w:rPr>
      </w:pPr>
    </w:p>
    <w:p w:rsidR="008C4199" w:rsidRDefault="008C4199" w:rsidP="00EF69F6">
      <w:pPr>
        <w:jc w:val="both"/>
        <w:rPr>
          <w:b/>
        </w:rPr>
      </w:pPr>
    </w:p>
    <w:p w:rsidR="00EF69F6" w:rsidRPr="00F4744F" w:rsidRDefault="00EF69F6" w:rsidP="00EF69F6">
      <w:pPr>
        <w:jc w:val="both"/>
        <w:rPr>
          <w:b/>
        </w:rPr>
      </w:pPr>
      <w:r w:rsidRPr="00F4744F">
        <w:rPr>
          <w:b/>
        </w:rPr>
        <w:lastRenderedPageBreak/>
        <w:t xml:space="preserve">Sécurité : Savoir identifier </w:t>
      </w:r>
      <w:r>
        <w:rPr>
          <w:b/>
        </w:rPr>
        <w:t>les situations dangereuses ou qui interdisent l’entrée dans l’eau</w:t>
      </w:r>
    </w:p>
    <w:p w:rsidR="00EF69F6" w:rsidRPr="00935C94" w:rsidRDefault="00EF69F6" w:rsidP="00EF69F6">
      <w:pPr>
        <w:jc w:val="both"/>
        <w:rPr>
          <w:b/>
        </w:rPr>
      </w:pPr>
      <w:r w:rsidRPr="00935C94">
        <w:rPr>
          <w:b/>
        </w:rPr>
        <w:t>Proposition 1 :</w:t>
      </w:r>
      <w:r>
        <w:rPr>
          <w:b/>
        </w:rPr>
        <w:t xml:space="preserve"> Retrouve certaines situations qui pourraient être dangereuses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061"/>
        <w:gridCol w:w="2108"/>
        <w:gridCol w:w="2390"/>
      </w:tblGrid>
      <w:tr w:rsidR="00EF69F6" w:rsidRPr="008C4199" w:rsidTr="0033576A">
        <w:trPr>
          <w:trHeight w:val="2284"/>
        </w:trPr>
        <w:tc>
          <w:tcPr>
            <w:tcW w:w="2588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Tâche pour l’élève</w:t>
            </w:r>
          </w:p>
        </w:tc>
        <w:tc>
          <w:tcPr>
            <w:tcW w:w="2061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  <w:u w:val="single"/>
              </w:rPr>
              <w:t xml:space="preserve">But : </w:t>
            </w:r>
            <w:r w:rsidRPr="008C4199">
              <w:rPr>
                <w:sz w:val="20"/>
              </w:rPr>
              <w:t>repérer parmi l’ensemble des phrases proposées, celles qui décrivent des situations qui peuvent être dangereuses.</w:t>
            </w:r>
          </w:p>
        </w:tc>
        <w:tc>
          <w:tcPr>
            <w:tcW w:w="2108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  <w:u w:val="single"/>
              </w:rPr>
              <w:t>Critères de réalisation :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Lire toutes les propositions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 xml:space="preserve">Prendre le temps de bien réfléchir à la question : cette situation est-elle dangereuse ? 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Cocher les propositions correspondant à des situations dangereuses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</w:p>
        </w:tc>
        <w:tc>
          <w:tcPr>
            <w:tcW w:w="2389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  <w:u w:val="single"/>
              </w:rPr>
              <w:t>Critère de réussite :</w:t>
            </w:r>
          </w:p>
          <w:p w:rsidR="00EF69F6" w:rsidRPr="008C4199" w:rsidRDefault="00EF69F6" w:rsidP="0033576A">
            <w:pPr>
              <w:jc w:val="both"/>
              <w:rPr>
                <w:sz w:val="20"/>
              </w:rPr>
            </w:pPr>
            <w:r w:rsidRPr="008C4199">
              <w:rPr>
                <w:sz w:val="20"/>
              </w:rPr>
              <w:t xml:space="preserve">Les items cochés correspondent bien à des situations dangereuses. </w:t>
            </w:r>
          </w:p>
          <w:p w:rsidR="00EF69F6" w:rsidRPr="008C4199" w:rsidRDefault="00EF69F6" w:rsidP="0033576A">
            <w:pPr>
              <w:jc w:val="both"/>
              <w:rPr>
                <w:sz w:val="20"/>
              </w:rPr>
            </w:pPr>
            <w:r w:rsidRPr="008C4199">
              <w:rPr>
                <w:sz w:val="20"/>
              </w:rPr>
              <w:t>Les erreurs peuvent être d’excellents moyens de faire parler les élèves sur une sécurité perçue de manière beaucoup plus concrète.</w:t>
            </w:r>
          </w:p>
        </w:tc>
      </w:tr>
      <w:tr w:rsidR="00EF69F6" w:rsidRPr="008C4199" w:rsidTr="008C4199">
        <w:trPr>
          <w:trHeight w:val="543"/>
        </w:trPr>
        <w:tc>
          <w:tcPr>
            <w:tcW w:w="2588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Adaptations possibles pour l’enseignant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EF69F6" w:rsidRPr="008C4199" w:rsidRDefault="00EF69F6" w:rsidP="0033576A">
            <w:pPr>
              <w:jc w:val="both"/>
              <w:rPr>
                <w:sz w:val="20"/>
              </w:rPr>
            </w:pPr>
            <w:r w:rsidRPr="008C4199">
              <w:rPr>
                <w:sz w:val="20"/>
              </w:rPr>
              <w:t>limiter le nombre d’items proposés en fonc</w:t>
            </w:r>
            <w:r w:rsidR="008C4199">
              <w:rPr>
                <w:sz w:val="20"/>
              </w:rPr>
              <w:t xml:space="preserve">tion des ressources des élèves ; </w:t>
            </w:r>
            <w:r w:rsidRPr="008C4199">
              <w:rPr>
                <w:sz w:val="20"/>
              </w:rPr>
              <w:t>lire les propositions à haute voix</w:t>
            </w:r>
          </w:p>
        </w:tc>
      </w:tr>
    </w:tbl>
    <w:p w:rsidR="00EF69F6" w:rsidRPr="00F4744F" w:rsidRDefault="00EF69F6" w:rsidP="00EF69F6">
      <w:pPr>
        <w:jc w:val="both"/>
      </w:pPr>
    </w:p>
    <w:p w:rsidR="00EF69F6" w:rsidRPr="00F4744F" w:rsidRDefault="00EF69F6" w:rsidP="00EF69F6">
      <w:pPr>
        <w:jc w:val="both"/>
      </w:pPr>
      <w:r w:rsidRPr="00F4744F">
        <w:t>Consigne : Dans la liste ci-dessous, coche les situations qui pourraient être dangereuses</w:t>
      </w:r>
      <w:r>
        <w:t>. Attention, certaines situations décrites ne sont absolument pas dangereuses. C’est à toi de faire le tri</w:t>
      </w:r>
      <w:r w:rsidRPr="00F4744F">
        <w:t> :</w:t>
      </w:r>
    </w:p>
    <w:tbl>
      <w:tblPr>
        <w:tblW w:w="9616" w:type="dxa"/>
        <w:tblLook w:val="04A0" w:firstRow="1" w:lastRow="0" w:firstColumn="1" w:lastColumn="0" w:noHBand="0" w:noVBand="1"/>
      </w:tblPr>
      <w:tblGrid>
        <w:gridCol w:w="817"/>
        <w:gridCol w:w="8799"/>
      </w:tblGrid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t>Notre classe est dans l’eau. Le MNS en surveillance a quitté sa chaise.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t>L’enseignant et le MNS qui s’occupe de nous ont séparé la classe en 2 groupes.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t>2 élèves sautent dans l’eau alors que le signal d’évacuation d’urgence a été entendu.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>
              <w:t>Je travaille en binôme avec mon camarade.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t>5 élèves sont sur un atelier où il n’est pas permis d’y être à plus de 2.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>
              <w:t>Je peux prendre une frite si j’en ai besoin.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Default="00EF69F6" w:rsidP="0033576A">
            <w:pPr>
              <w:spacing w:after="0" w:line="240" w:lineRule="auto"/>
              <w:jc w:val="both"/>
            </w:pPr>
            <w:r>
              <w:t>A la fin du module, je dois réussir au moins 2 fois de suite le projet d’actions que j’ai choisi.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t>2 élèves s’amusent à s’accrocher aux autres.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t>Un élève ne respecte pas le sens de déplacement prévu dans le couloir.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>
              <w:t xml:space="preserve">A </w:t>
            </w:r>
            <w:proofErr w:type="spellStart"/>
            <w:r>
              <w:t>Aqualand</w:t>
            </w:r>
            <w:proofErr w:type="spellEnd"/>
            <w:r>
              <w:t xml:space="preserve"> l’été, quand la sirène retentit c’est que de grandes vagues vont traverser la grande piscine où je n’ai pas toujours pied.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t>Un élève se cogne assez violemment sur le mur en sautant à l’eau.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t>2 élèves courent tout le temps pour revenir le plus vite possible et sauter dans l’eau.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>
              <w:t>Pour s’immerger, certains élèves descendent en s’aidant des barreaux de la cage.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>
              <w:t>Les élèves qui ont fini leur parcours sortent par les plots rouges qui marquent la sortie.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t>Un élève veut plonger au petit bassin.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>
              <w:t>Avant d’entrer dans l’eau, notre classe attend l’autorisation donnée par un adulte</w:t>
            </w:r>
          </w:p>
        </w:tc>
      </w:tr>
      <w:tr w:rsidR="00EF69F6" w:rsidRPr="00F4744F" w:rsidTr="0033576A">
        <w:trPr>
          <w:trHeight w:val="376"/>
        </w:trPr>
        <w:tc>
          <w:tcPr>
            <w:tcW w:w="817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sym w:font="Wingdings" w:char="F0A6"/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t>Un tapis s’est décroché et se déplace dans la ligne d’eau.</w:t>
            </w:r>
          </w:p>
        </w:tc>
      </w:tr>
    </w:tbl>
    <w:p w:rsidR="008C4199" w:rsidRDefault="008C4199" w:rsidP="00EF69F6">
      <w:pPr>
        <w:jc w:val="both"/>
        <w:rPr>
          <w:b/>
        </w:rPr>
      </w:pPr>
    </w:p>
    <w:p w:rsidR="008C4199" w:rsidRDefault="008C4199" w:rsidP="00EF69F6">
      <w:pPr>
        <w:jc w:val="both"/>
        <w:rPr>
          <w:b/>
        </w:rPr>
      </w:pPr>
    </w:p>
    <w:p w:rsidR="008C4199" w:rsidRDefault="008C4199" w:rsidP="00EF69F6">
      <w:pPr>
        <w:jc w:val="both"/>
        <w:rPr>
          <w:b/>
        </w:rPr>
      </w:pPr>
    </w:p>
    <w:p w:rsidR="008C4199" w:rsidRDefault="008C4199" w:rsidP="00EF69F6">
      <w:pPr>
        <w:jc w:val="both"/>
        <w:rPr>
          <w:b/>
        </w:rPr>
      </w:pPr>
    </w:p>
    <w:p w:rsidR="008C4199" w:rsidRDefault="008C4199" w:rsidP="00EF69F6">
      <w:pPr>
        <w:jc w:val="both"/>
        <w:rPr>
          <w:b/>
        </w:rPr>
      </w:pPr>
    </w:p>
    <w:p w:rsidR="008C4199" w:rsidRDefault="008C4199" w:rsidP="00EF69F6">
      <w:pPr>
        <w:jc w:val="both"/>
        <w:rPr>
          <w:b/>
        </w:rPr>
      </w:pPr>
    </w:p>
    <w:p w:rsidR="00EF69F6" w:rsidRDefault="00EF69F6" w:rsidP="00EF69F6">
      <w:pPr>
        <w:jc w:val="both"/>
        <w:rPr>
          <w:b/>
        </w:rPr>
      </w:pPr>
      <w:r>
        <w:rPr>
          <w:b/>
        </w:rPr>
        <w:lastRenderedPageBreak/>
        <w:t>Sécurité : Savoir vers quelle personne se tourner pour donner l’alerte en cas de problème</w:t>
      </w:r>
    </w:p>
    <w:p w:rsidR="00EF69F6" w:rsidRPr="00935C94" w:rsidRDefault="00EF69F6" w:rsidP="00EF69F6">
      <w:pPr>
        <w:jc w:val="both"/>
        <w:rPr>
          <w:b/>
        </w:rPr>
      </w:pPr>
      <w:r>
        <w:rPr>
          <w:b/>
        </w:rPr>
        <w:t>P</w:t>
      </w:r>
      <w:r w:rsidRPr="00935C94">
        <w:rPr>
          <w:b/>
        </w:rPr>
        <w:t xml:space="preserve">roposition </w:t>
      </w:r>
      <w:r>
        <w:rPr>
          <w:b/>
        </w:rPr>
        <w:t>1</w:t>
      </w:r>
      <w:r w:rsidRPr="00935C94">
        <w:rPr>
          <w:b/>
        </w:rPr>
        <w:t> :</w:t>
      </w:r>
      <w:r>
        <w:rPr>
          <w:b/>
        </w:rPr>
        <w:t xml:space="preserve"> Identifier les personnes à alerter en cas de problème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042"/>
        <w:gridCol w:w="2089"/>
        <w:gridCol w:w="2367"/>
      </w:tblGrid>
      <w:tr w:rsidR="00EF69F6" w:rsidRPr="008C4199" w:rsidTr="0033576A">
        <w:tc>
          <w:tcPr>
            <w:tcW w:w="2564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Tâche pour l’élève</w:t>
            </w:r>
          </w:p>
        </w:tc>
        <w:tc>
          <w:tcPr>
            <w:tcW w:w="2042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  <w:u w:val="single"/>
              </w:rPr>
              <w:t xml:space="preserve">But : 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</w:rPr>
              <w:t>Connaître et alerter la personne en charge de la sécurité</w:t>
            </w:r>
          </w:p>
        </w:tc>
        <w:tc>
          <w:tcPr>
            <w:tcW w:w="2089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  <w:u w:val="single"/>
              </w:rPr>
              <w:t>Critères de réalisation :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8C4199">
              <w:rPr>
                <w:sz w:val="20"/>
              </w:rPr>
              <w:t>lire</w:t>
            </w:r>
            <w:proofErr w:type="gramEnd"/>
            <w:r w:rsidRPr="008C4199">
              <w:rPr>
                <w:sz w:val="20"/>
              </w:rPr>
              <w:t xml:space="preserve"> la situation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</w:rPr>
              <w:t>écrire le nom/le rôle de la personne qui est, selon toi, chargée d’assurer la sécurité et qui peut m’aider en cas de problème</w:t>
            </w:r>
          </w:p>
        </w:tc>
        <w:tc>
          <w:tcPr>
            <w:tcW w:w="2367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  <w:u w:val="single"/>
              </w:rPr>
              <w:t>Critère de réussite :</w:t>
            </w:r>
          </w:p>
          <w:p w:rsidR="00EF69F6" w:rsidRPr="008C4199" w:rsidRDefault="00EF69F6" w:rsidP="0033576A">
            <w:pPr>
              <w:jc w:val="both"/>
              <w:rPr>
                <w:sz w:val="20"/>
              </w:rPr>
            </w:pPr>
            <w:r w:rsidRPr="008C4199">
              <w:rPr>
                <w:sz w:val="20"/>
              </w:rPr>
              <w:t>l’élève a nommé l’un des 3 adultes possibles : MNS pédagogique, MNS de surveillance ou enseignant.</w:t>
            </w:r>
          </w:p>
        </w:tc>
      </w:tr>
      <w:tr w:rsidR="00EF69F6" w:rsidRPr="008C4199" w:rsidTr="0033576A">
        <w:tc>
          <w:tcPr>
            <w:tcW w:w="2564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Adaptations possibles pour l’enseignant</w:t>
            </w:r>
          </w:p>
        </w:tc>
        <w:tc>
          <w:tcPr>
            <w:tcW w:w="6498" w:type="dxa"/>
            <w:gridSpan w:val="3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Ecrire sous la dictée de l’élève</w:t>
            </w:r>
          </w:p>
        </w:tc>
      </w:tr>
    </w:tbl>
    <w:p w:rsidR="00EF69F6" w:rsidRPr="00F4744F" w:rsidRDefault="00EF69F6" w:rsidP="00EF69F6">
      <w:pPr>
        <w:jc w:val="both"/>
      </w:pPr>
    </w:p>
    <w:p w:rsidR="00EF69F6" w:rsidRPr="00F4744F" w:rsidRDefault="00EF69F6" w:rsidP="00EF69F6">
      <w:pPr>
        <w:jc w:val="both"/>
      </w:pPr>
      <w:r w:rsidRPr="00F4744F">
        <w:t>Consigne </w:t>
      </w:r>
      <w:r>
        <w:t>: Lis et réponds à la question 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>Un élève veut plonger au petit bassin.</w:t>
      </w:r>
    </w:p>
    <w:p w:rsidR="00EF69F6" w:rsidRPr="00430E3A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430E3A">
        <w:rPr>
          <w:b/>
        </w:rPr>
        <w:t xml:space="preserve">Quel est l’adulte que tu alertes ? 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5366A3" w:rsidRDefault="00EF69F6" w:rsidP="00EF69F6">
      <w:pPr>
        <w:jc w:val="both"/>
        <w:rPr>
          <w:sz w:val="18"/>
        </w:rPr>
      </w:pPr>
      <w:r w:rsidRPr="005366A3">
        <w:rPr>
          <w:sz w:val="18"/>
        </w:rPr>
        <w:t>R : l’adulte le plus proche (professeur ou MNS pédagogique ou MNS de surveillance)</w:t>
      </w:r>
    </w:p>
    <w:p w:rsidR="00EF69F6" w:rsidRPr="00F4744F" w:rsidRDefault="00EF69F6" w:rsidP="00EF69F6">
      <w:pPr>
        <w:jc w:val="both"/>
      </w:pPr>
    </w:p>
    <w:p w:rsidR="00EF69F6" w:rsidRPr="00935C94" w:rsidRDefault="00EF69F6" w:rsidP="00EF69F6">
      <w:pPr>
        <w:jc w:val="both"/>
        <w:rPr>
          <w:b/>
        </w:rPr>
      </w:pPr>
      <w:r w:rsidRPr="00935C94">
        <w:rPr>
          <w:b/>
        </w:rPr>
        <w:t>Proposition 3 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042"/>
        <w:gridCol w:w="2089"/>
        <w:gridCol w:w="2367"/>
      </w:tblGrid>
      <w:tr w:rsidR="00EF69F6" w:rsidRPr="00F4744F" w:rsidTr="0033576A">
        <w:tc>
          <w:tcPr>
            <w:tcW w:w="2564" w:type="dxa"/>
            <w:shd w:val="clear" w:color="auto" w:fill="auto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t>Tâche pour l’élève</w:t>
            </w:r>
          </w:p>
        </w:tc>
        <w:tc>
          <w:tcPr>
            <w:tcW w:w="2042" w:type="dxa"/>
            <w:shd w:val="clear" w:color="auto" w:fill="auto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rPr>
                <w:u w:val="single"/>
              </w:rPr>
              <w:t xml:space="preserve">But : </w:t>
            </w:r>
          </w:p>
          <w:p w:rsidR="00EF69F6" w:rsidRPr="00F4744F" w:rsidRDefault="00EF69F6" w:rsidP="0033576A">
            <w:pPr>
              <w:spacing w:after="0" w:line="240" w:lineRule="auto"/>
              <w:jc w:val="both"/>
              <w:rPr>
                <w:u w:val="single"/>
              </w:rPr>
            </w:pPr>
            <w:r w:rsidRPr="00F4744F">
              <w:t>nommer la personne à alerter</w:t>
            </w:r>
          </w:p>
        </w:tc>
        <w:tc>
          <w:tcPr>
            <w:tcW w:w="2089" w:type="dxa"/>
            <w:shd w:val="clear" w:color="auto" w:fill="auto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u w:val="single"/>
              </w:rPr>
            </w:pPr>
            <w:r w:rsidRPr="00F4744F">
              <w:rPr>
                <w:u w:val="single"/>
              </w:rPr>
              <w:t>Critères de réalisation :</w:t>
            </w:r>
          </w:p>
          <w:p w:rsidR="00EF69F6" w:rsidRPr="00F4744F" w:rsidRDefault="00EF69F6" w:rsidP="0033576A">
            <w:pPr>
              <w:spacing w:after="0" w:line="240" w:lineRule="auto"/>
              <w:jc w:val="both"/>
            </w:pPr>
            <w:proofErr w:type="gramStart"/>
            <w:r w:rsidRPr="00F4744F">
              <w:t>lire</w:t>
            </w:r>
            <w:proofErr w:type="gramEnd"/>
            <w:r w:rsidRPr="00F4744F">
              <w:t xml:space="preserve"> la situation</w:t>
            </w:r>
          </w:p>
          <w:p w:rsidR="00EF69F6" w:rsidRPr="00F4744F" w:rsidRDefault="00EF69F6" w:rsidP="0033576A">
            <w:pPr>
              <w:spacing w:after="0" w:line="240" w:lineRule="auto"/>
              <w:jc w:val="both"/>
              <w:rPr>
                <w:u w:val="single"/>
              </w:rPr>
            </w:pPr>
            <w:r w:rsidRPr="00F4744F">
              <w:t>écrire le nom/le rôle de la personne</w:t>
            </w:r>
          </w:p>
        </w:tc>
        <w:tc>
          <w:tcPr>
            <w:tcW w:w="2367" w:type="dxa"/>
            <w:shd w:val="clear" w:color="auto" w:fill="auto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u w:val="single"/>
              </w:rPr>
            </w:pPr>
            <w:r w:rsidRPr="00F4744F">
              <w:rPr>
                <w:u w:val="single"/>
              </w:rPr>
              <w:t>Critère de réussite :</w:t>
            </w:r>
          </w:p>
          <w:p w:rsidR="00EF69F6" w:rsidRPr="00F4744F" w:rsidRDefault="00EF69F6" w:rsidP="0033576A">
            <w:pPr>
              <w:jc w:val="both"/>
            </w:pPr>
            <w:r w:rsidRPr="00F4744F">
              <w:t>l’élève a nommé un des  MNS ou l’enseignant.</w:t>
            </w:r>
          </w:p>
        </w:tc>
      </w:tr>
      <w:tr w:rsidR="00EF69F6" w:rsidRPr="00F4744F" w:rsidTr="0033576A">
        <w:tc>
          <w:tcPr>
            <w:tcW w:w="2564" w:type="dxa"/>
            <w:shd w:val="clear" w:color="auto" w:fill="auto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t>Adaptations possibles pour l’enseignant</w:t>
            </w:r>
          </w:p>
        </w:tc>
        <w:tc>
          <w:tcPr>
            <w:tcW w:w="6498" w:type="dxa"/>
            <w:gridSpan w:val="3"/>
            <w:shd w:val="clear" w:color="auto" w:fill="auto"/>
          </w:tcPr>
          <w:p w:rsidR="00EF69F6" w:rsidRPr="00F4744F" w:rsidRDefault="00EF69F6" w:rsidP="0033576A">
            <w:pPr>
              <w:jc w:val="both"/>
            </w:pPr>
            <w:r w:rsidRPr="00F4744F">
              <w:t>- lire les situations pour les élèves avant, pendant, etc.</w:t>
            </w:r>
          </w:p>
          <w:p w:rsidR="00EF69F6" w:rsidRPr="00F4744F" w:rsidRDefault="00EF69F6" w:rsidP="0033576A">
            <w:pPr>
              <w:jc w:val="both"/>
            </w:pPr>
            <w:r w:rsidRPr="00F4744F">
              <w:t>- écrire sous la dictée de l’élève</w:t>
            </w:r>
          </w:p>
          <w:p w:rsidR="00EF69F6" w:rsidRPr="00F4744F" w:rsidRDefault="00EF69F6" w:rsidP="0033576A">
            <w:pPr>
              <w:jc w:val="both"/>
            </w:pPr>
            <w:r w:rsidRPr="00F4744F">
              <w:t>- limiter le nombre de propositions</w:t>
            </w:r>
          </w:p>
        </w:tc>
      </w:tr>
    </w:tbl>
    <w:p w:rsidR="00EF69F6" w:rsidRPr="00F4744F" w:rsidRDefault="00EF69F6" w:rsidP="00EF69F6">
      <w:pPr>
        <w:jc w:val="both"/>
      </w:pPr>
    </w:p>
    <w:p w:rsidR="00EF69F6" w:rsidRPr="00F4744F" w:rsidRDefault="00EF69F6" w:rsidP="00EF69F6">
      <w:pPr>
        <w:jc w:val="both"/>
      </w:pPr>
      <w:r w:rsidRPr="00F4744F">
        <w:t>Consigne </w:t>
      </w:r>
      <w:r>
        <w:t>: Lis et réponds à la question 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 xml:space="preserve">Un élève se cogne assez violemment sur le mur en sautant à l’eau. </w:t>
      </w:r>
    </w:p>
    <w:p w:rsidR="00EF69F6" w:rsidRPr="00430E3A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430E3A">
        <w:rPr>
          <w:b/>
        </w:rPr>
        <w:t>Que fais-tu ?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5366A3">
      <w:r w:rsidRPr="005366A3">
        <w:rPr>
          <w:sz w:val="18"/>
        </w:rPr>
        <w:t xml:space="preserve">R : J’alerte tout de suite l’adulte le plus proche. Ensuite, je peux essayer de rassurer mon camarade, en lui disant qu’un adulte va arriver. </w:t>
      </w:r>
      <w:r w:rsidRPr="00F4744F">
        <w:t>_________________________________________________________________________________</w:t>
      </w:r>
    </w:p>
    <w:p w:rsidR="00EF69F6" w:rsidRDefault="00EF69F6" w:rsidP="00EF69F6">
      <w:pPr>
        <w:jc w:val="both"/>
        <w:rPr>
          <w:b/>
        </w:rPr>
      </w:pPr>
      <w:r>
        <w:rPr>
          <w:b/>
        </w:rPr>
        <w:t>Sécurité : Reconnaître les environnements et les circonstances où le savoir nager est adapté ou pas</w:t>
      </w:r>
    </w:p>
    <w:p w:rsidR="00EF69F6" w:rsidRPr="00935C94" w:rsidRDefault="00EF69F6" w:rsidP="00EF69F6">
      <w:pPr>
        <w:jc w:val="both"/>
        <w:rPr>
          <w:b/>
        </w:rPr>
      </w:pPr>
      <w:r>
        <w:rPr>
          <w:b/>
        </w:rPr>
        <w:t xml:space="preserve">Proposition 1 :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F69F6" w:rsidRPr="008C4199" w:rsidTr="0033576A">
        <w:tc>
          <w:tcPr>
            <w:tcW w:w="2564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Tâche pour l’élève</w:t>
            </w:r>
          </w:p>
        </w:tc>
        <w:tc>
          <w:tcPr>
            <w:tcW w:w="2042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  <w:u w:val="single"/>
              </w:rPr>
              <w:t xml:space="preserve">But : 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</w:rPr>
              <w:t>Etre capable de prendre la décision de se baigner ou pas</w:t>
            </w:r>
          </w:p>
        </w:tc>
        <w:tc>
          <w:tcPr>
            <w:tcW w:w="2089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  <w:u w:val="single"/>
              </w:rPr>
              <w:t>Critères de réalisation :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8C4199">
              <w:rPr>
                <w:sz w:val="20"/>
              </w:rPr>
              <w:t>lire</w:t>
            </w:r>
            <w:proofErr w:type="gramEnd"/>
            <w:r w:rsidRPr="008C4199">
              <w:rPr>
                <w:sz w:val="20"/>
              </w:rPr>
              <w:t xml:space="preserve"> la situation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8C4199">
              <w:rPr>
                <w:sz w:val="20"/>
              </w:rPr>
              <w:t>choisir</w:t>
            </w:r>
            <w:proofErr w:type="gramEnd"/>
            <w:r w:rsidRPr="008C4199">
              <w:rPr>
                <w:sz w:val="20"/>
              </w:rPr>
              <w:t xml:space="preserve"> d’aller dans l’eau ou non</w:t>
            </w:r>
          </w:p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</w:rPr>
              <w:lastRenderedPageBreak/>
              <w:t>expliquer son choix</w:t>
            </w:r>
          </w:p>
        </w:tc>
        <w:tc>
          <w:tcPr>
            <w:tcW w:w="2367" w:type="dxa"/>
            <w:shd w:val="clear" w:color="auto" w:fill="auto"/>
          </w:tcPr>
          <w:p w:rsidR="00EF69F6" w:rsidRPr="008C4199" w:rsidRDefault="00EF69F6" w:rsidP="0033576A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8C4199">
              <w:rPr>
                <w:sz w:val="20"/>
                <w:u w:val="single"/>
              </w:rPr>
              <w:lastRenderedPageBreak/>
              <w:t>Critère de réussite :</w:t>
            </w:r>
          </w:p>
          <w:p w:rsidR="00EF69F6" w:rsidRPr="008C4199" w:rsidRDefault="00EF69F6" w:rsidP="0033576A">
            <w:pPr>
              <w:jc w:val="both"/>
              <w:rPr>
                <w:sz w:val="20"/>
              </w:rPr>
            </w:pPr>
            <w:proofErr w:type="gramStart"/>
            <w:r w:rsidRPr="008C4199">
              <w:rPr>
                <w:sz w:val="20"/>
              </w:rPr>
              <w:t>l’élève</w:t>
            </w:r>
            <w:proofErr w:type="gramEnd"/>
            <w:r w:rsidRPr="008C4199">
              <w:rPr>
                <w:sz w:val="20"/>
              </w:rPr>
              <w:t xml:space="preserve"> identifie les situations dangereuses. Dans le cas de situations </w:t>
            </w:r>
            <w:r w:rsidRPr="008C4199">
              <w:rPr>
                <w:sz w:val="20"/>
              </w:rPr>
              <w:lastRenderedPageBreak/>
              <w:t>dangereuses, il renonce à se baigner</w:t>
            </w:r>
          </w:p>
          <w:p w:rsidR="00EF69F6" w:rsidRPr="008C4199" w:rsidRDefault="00EF69F6" w:rsidP="0033576A">
            <w:pPr>
              <w:jc w:val="both"/>
              <w:rPr>
                <w:sz w:val="20"/>
              </w:rPr>
            </w:pPr>
            <w:r w:rsidRPr="008C4199">
              <w:rPr>
                <w:sz w:val="20"/>
              </w:rPr>
              <w:t>il explique son choix au regard de la sécurité</w:t>
            </w:r>
          </w:p>
        </w:tc>
      </w:tr>
      <w:tr w:rsidR="00EF69F6" w:rsidRPr="008C4199" w:rsidTr="0033576A">
        <w:tc>
          <w:tcPr>
            <w:tcW w:w="2564" w:type="dxa"/>
            <w:shd w:val="clear" w:color="auto" w:fill="auto"/>
          </w:tcPr>
          <w:p w:rsidR="00EF69F6" w:rsidRPr="008C4199" w:rsidRDefault="00EF69F6" w:rsidP="008C4199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lastRenderedPageBreak/>
              <w:t>Adaptations possibles pour l’enseignant</w:t>
            </w:r>
          </w:p>
        </w:tc>
        <w:tc>
          <w:tcPr>
            <w:tcW w:w="6498" w:type="dxa"/>
            <w:gridSpan w:val="3"/>
            <w:shd w:val="clear" w:color="auto" w:fill="auto"/>
          </w:tcPr>
          <w:p w:rsidR="00EF69F6" w:rsidRPr="008C4199" w:rsidRDefault="00EF69F6" w:rsidP="008C4199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- lire les situations pour les élèves avant, pendant, etc.</w:t>
            </w:r>
          </w:p>
          <w:p w:rsidR="00EF69F6" w:rsidRPr="008C4199" w:rsidRDefault="00EF69F6" w:rsidP="008C4199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- écrire sous la dictée de l’élève</w:t>
            </w:r>
          </w:p>
          <w:p w:rsidR="00EF69F6" w:rsidRPr="008C4199" w:rsidRDefault="00EF69F6" w:rsidP="008C4199">
            <w:pPr>
              <w:spacing w:after="0" w:line="240" w:lineRule="auto"/>
              <w:jc w:val="both"/>
              <w:rPr>
                <w:sz w:val="20"/>
              </w:rPr>
            </w:pPr>
            <w:r w:rsidRPr="008C4199">
              <w:rPr>
                <w:sz w:val="20"/>
              </w:rPr>
              <w:t>- limiter le nombre de propositions</w:t>
            </w:r>
          </w:p>
        </w:tc>
      </w:tr>
    </w:tbl>
    <w:p w:rsidR="00EF69F6" w:rsidRPr="008C4199" w:rsidRDefault="00EF69F6" w:rsidP="00EF69F6">
      <w:pPr>
        <w:jc w:val="both"/>
        <w:rPr>
          <w:sz w:val="20"/>
        </w:rPr>
      </w:pPr>
    </w:p>
    <w:p w:rsidR="00EF69F6" w:rsidRPr="00F4744F" w:rsidRDefault="00EF69F6" w:rsidP="00EF69F6">
      <w:pPr>
        <w:jc w:val="both"/>
      </w:pPr>
      <w:r>
        <w:t>Situation n°1 :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>Tu es chez tes grands-parents. Ils o</w:t>
      </w:r>
      <w:r>
        <w:t>nt une piscine assez profonde (</w:t>
      </w:r>
      <w:r w:rsidRPr="00F4744F">
        <w:t>1,60m). Tu es avec un camarade et il n’y a pas d’adultes avec vous. Il fait très chaud.</w:t>
      </w:r>
    </w:p>
    <w:p w:rsidR="00EF69F6" w:rsidRPr="00430E3A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430E3A">
        <w:rPr>
          <w:b/>
        </w:rPr>
        <w:t>Vous baignez-vous seuls, sans adulte ?</w:t>
      </w:r>
    </w:p>
    <w:p w:rsidR="00EF69F6" w:rsidRPr="00430E3A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430E3A">
        <w:rPr>
          <w:b/>
        </w:rPr>
        <w:t>A quelles conditions pourrez-vous vous baigner ?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jc w:val="both"/>
      </w:pPr>
      <w:r>
        <w:t>Situation n°1 (niveau plus autonome) :</w:t>
      </w:r>
    </w:p>
    <w:p w:rsidR="00EF69F6" w:rsidRPr="00430E3A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430E3A">
        <w:t xml:space="preserve">Tu es chez tes grands-parents. Ils ont une piscine assez profonde (1,60m). Tu es avec un camarade et il n’y a pas d’adultes avec nous. Il fait très chaud. </w:t>
      </w:r>
    </w:p>
    <w:p w:rsidR="00EF69F6" w:rsidRPr="00430E3A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430E3A">
        <w:rPr>
          <w:b/>
        </w:rPr>
        <w:t>Que faites-vous ?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Default="00EF69F6" w:rsidP="00EF69F6">
      <w:pPr>
        <w:jc w:val="both"/>
      </w:pPr>
    </w:p>
    <w:p w:rsidR="00EF69F6" w:rsidRPr="00F4744F" w:rsidRDefault="00EF69F6" w:rsidP="00EF69F6">
      <w:pPr>
        <w:jc w:val="both"/>
      </w:pPr>
      <w:r>
        <w:t>Situation n°2 :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>Tu passes tes vacances dans un</w:t>
      </w:r>
      <w:r>
        <w:t>e résidence</w:t>
      </w:r>
      <w:r w:rsidRPr="00F4744F">
        <w:t xml:space="preserve"> où se trouve une piscine </w:t>
      </w:r>
      <w:r>
        <w:t>d’une profondeur de 1,80m</w:t>
      </w:r>
      <w:r w:rsidRPr="00F4744F">
        <w:t>. Comme chaque année, tu retrouves quelques copains âgés comme toi de 11 ans.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>Une pancarte signale que la piscine n’est pas surveillée.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>Tes copains te disent : on y va !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F4744F">
        <w:rPr>
          <w:b/>
        </w:rPr>
        <w:t>Vas-tu te baigner avec eux?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F4744F">
        <w:rPr>
          <w:b/>
        </w:rPr>
        <w:t>A quelles conditions peux –tu te baigner ?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lastRenderedPageBreak/>
        <w:t>__________________________________________________________________________________</w:t>
      </w:r>
    </w:p>
    <w:p w:rsidR="00EF69F6" w:rsidRPr="00F4744F" w:rsidRDefault="00EF69F6" w:rsidP="00EF69F6">
      <w:pPr>
        <w:jc w:val="both"/>
      </w:pPr>
      <w:r>
        <w:t>Situation n°2 (niveau plus autonome) :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>Tu passes tes vacances dans un</w:t>
      </w:r>
      <w:r>
        <w:t>e résidence</w:t>
      </w:r>
      <w:r w:rsidRPr="00F4744F">
        <w:t xml:space="preserve"> où se trouve une piscine </w:t>
      </w:r>
      <w:r>
        <w:t>d’une profondeur de 1,80m</w:t>
      </w:r>
      <w:r w:rsidRPr="00F4744F">
        <w:t>. Comme chaque année, tu retrouves quelques copains âgés comme toi de 11 ans.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>Une pancarte signale que la piscine n’est pas surveillée.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>Tes copains te disent : on y va !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>
        <w:rPr>
          <w:b/>
        </w:rPr>
        <w:t>Que décides-tu ?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jc w:val="both"/>
      </w:pPr>
      <w:r>
        <w:t>Situation n°3 :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 xml:space="preserve">Avec des copains âgés comme toi de 11 ans, vous allez pêcher à la rivière. Elle est profonde et avec du courant. Il fait très chaud. 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 xml:space="preserve">Tes copains décident de se baigner. 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F4744F">
        <w:rPr>
          <w:b/>
        </w:rPr>
        <w:t>Vas-tu avec eux ?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F4744F">
        <w:rPr>
          <w:b/>
        </w:rPr>
        <w:t xml:space="preserve">Penses-tu que cela est dangereux ? </w:t>
      </w:r>
      <w:r>
        <w:rPr>
          <w:b/>
        </w:rPr>
        <w:t>Si oui, p</w:t>
      </w:r>
      <w:r w:rsidRPr="00F4744F">
        <w:rPr>
          <w:b/>
        </w:rPr>
        <w:t>ourquoi ?</w:t>
      </w:r>
      <w:r>
        <w:rPr>
          <w:b/>
        </w:rPr>
        <w:t xml:space="preserve"> Si non, pourquoi ?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jc w:val="both"/>
      </w:pPr>
      <w:r>
        <w:t>Situation n°3 (niveau plus autonome) :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 xml:space="preserve">Avec des copains âgés comme toi de 11 ans, vous allez pêcher à la rivière. Elle est profonde et avec du courant. Il fait très chaud. 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 xml:space="preserve">Tes copains décident de se baigner. 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>
        <w:rPr>
          <w:b/>
        </w:rPr>
        <w:t>Que décides-tu ?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jc w:val="both"/>
      </w:pPr>
      <w:r>
        <w:t>Situation n°4 :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>Tu es avec tes parents en vacances à l’océan</w:t>
      </w:r>
      <w:r>
        <w:t xml:space="preserve"> atlantique</w:t>
      </w:r>
      <w:r w:rsidRPr="00F4744F">
        <w:t xml:space="preserve">. Cet après-midi, c’est baignade en famille. </w:t>
      </w:r>
      <w:r w:rsidRPr="00DC4EC7">
        <w:t>La plage surveillée est pleine de monde.</w:t>
      </w:r>
      <w:r w:rsidRPr="00F4744F">
        <w:t xml:space="preserve"> Une personne vous indique un peu plus loin une plage non surveillée </w:t>
      </w:r>
      <w:r>
        <w:t xml:space="preserve">qui </w:t>
      </w:r>
      <w:r w:rsidRPr="00F4744F">
        <w:t>permet de se baigner en étant beaucoup plus tranquille.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F4744F">
        <w:rPr>
          <w:b/>
        </w:rPr>
        <w:lastRenderedPageBreak/>
        <w:t>Y allez-vous ?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>
        <w:rPr>
          <w:b/>
        </w:rPr>
        <w:t>Si tu penses que se baigner sur cette plage non surveillée est dangereux, peux-tu nous dire pourquoi ?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jc w:val="both"/>
      </w:pPr>
      <w:r>
        <w:t>Situation n°4 (niveau plus autonome):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>Tu es avec tes parents en vacances à l’océan</w:t>
      </w:r>
      <w:r>
        <w:t xml:space="preserve"> atlantique</w:t>
      </w:r>
      <w:r w:rsidRPr="00F4744F">
        <w:t xml:space="preserve">. Cet après-midi, c’est baignade en famille. </w:t>
      </w:r>
      <w:r w:rsidRPr="00DC4EC7">
        <w:t>La plage surveillée est pleine de monde.</w:t>
      </w:r>
      <w:r w:rsidRPr="00F4744F">
        <w:t xml:space="preserve"> Une personne vous indique un peu plus loin une plage non surveillée </w:t>
      </w:r>
      <w:r>
        <w:t xml:space="preserve">qui </w:t>
      </w:r>
      <w:r w:rsidRPr="00F4744F">
        <w:t>permet de se baigner en étant beaucoup plus tranquille.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>
        <w:rPr>
          <w:b/>
        </w:rPr>
        <w:t>Que penses-tu de cette proposition ?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Default="00EF69F6" w:rsidP="00EF69F6">
      <w:pPr>
        <w:jc w:val="both"/>
        <w:rPr>
          <w:b/>
        </w:rPr>
      </w:pPr>
    </w:p>
    <w:p w:rsidR="00EF69F6" w:rsidRDefault="00EF69F6" w:rsidP="00EF69F6">
      <w:pPr>
        <w:jc w:val="both"/>
        <w:rPr>
          <w:b/>
        </w:rPr>
      </w:pPr>
    </w:p>
    <w:p w:rsidR="00EF69F6" w:rsidRPr="00F4744F" w:rsidRDefault="00EF69F6" w:rsidP="00EF69F6">
      <w:pPr>
        <w:jc w:val="both"/>
        <w:rPr>
          <w:b/>
        </w:rPr>
      </w:pPr>
      <w:r w:rsidRPr="00935C94">
        <w:rPr>
          <w:b/>
        </w:rPr>
        <w:t xml:space="preserve">Proposition </w:t>
      </w:r>
      <w:r>
        <w:rPr>
          <w:b/>
        </w:rPr>
        <w:t>2</w:t>
      </w:r>
      <w:r w:rsidRPr="00935C94">
        <w:rPr>
          <w:b/>
        </w:rPr>
        <w:t> :</w:t>
      </w:r>
      <w:r>
        <w:t xml:space="preserve"> </w:t>
      </w:r>
      <w:r w:rsidRPr="00A047E0">
        <w:rPr>
          <w:b/>
        </w:rPr>
        <w:t>Une a</w:t>
      </w:r>
      <w:r w:rsidRPr="00F4744F">
        <w:rPr>
          <w:b/>
        </w:rPr>
        <w:t>utre forme de mise en situation plus complexe</w:t>
      </w:r>
    </w:p>
    <w:p w:rsidR="00EF69F6" w:rsidRPr="00F4744F" w:rsidRDefault="00EF69F6" w:rsidP="00EF69F6">
      <w:pPr>
        <w:jc w:val="both"/>
      </w:pPr>
      <w:r w:rsidRPr="00F4744F">
        <w:rPr>
          <w:rFonts w:ascii="Wingdings" w:hAnsi="Wingdings"/>
        </w:rPr>
        <w:t></w:t>
      </w:r>
      <w:r w:rsidRPr="00F4744F">
        <w:t xml:space="preserve">Le jeu théâtral </w:t>
      </w:r>
    </w:p>
    <w:p w:rsidR="00EF69F6" w:rsidRDefault="00EF69F6" w:rsidP="00EF69F6">
      <w:pPr>
        <w:jc w:val="both"/>
      </w:pPr>
      <w:r w:rsidRPr="00F4744F">
        <w:rPr>
          <w:rFonts w:ascii="Wingdings" w:hAnsi="Wingdings"/>
        </w:rPr>
        <w:t></w:t>
      </w:r>
      <w:r w:rsidRPr="00F4744F">
        <w:t xml:space="preserve"> La producti</w:t>
      </w:r>
      <w:r>
        <w:t>on d’écrit </w:t>
      </w:r>
      <w:r w:rsidRPr="00F4744F"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042"/>
        <w:gridCol w:w="2089"/>
        <w:gridCol w:w="2367"/>
      </w:tblGrid>
      <w:tr w:rsidR="00EF69F6" w:rsidRPr="00F4744F" w:rsidTr="0033576A">
        <w:tc>
          <w:tcPr>
            <w:tcW w:w="2564" w:type="dxa"/>
            <w:shd w:val="clear" w:color="auto" w:fill="auto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t>Tâche pour l’élève</w:t>
            </w:r>
            <w:r>
              <w:t>/les élèves</w:t>
            </w:r>
          </w:p>
        </w:tc>
        <w:tc>
          <w:tcPr>
            <w:tcW w:w="2042" w:type="dxa"/>
            <w:shd w:val="clear" w:color="auto" w:fill="auto"/>
          </w:tcPr>
          <w:p w:rsidR="00EF69F6" w:rsidRPr="00F4744F" w:rsidRDefault="00EF69F6" w:rsidP="0033576A">
            <w:pPr>
              <w:spacing w:after="0" w:line="240" w:lineRule="auto"/>
              <w:jc w:val="both"/>
            </w:pPr>
            <w:r w:rsidRPr="00F4744F">
              <w:rPr>
                <w:u w:val="single"/>
              </w:rPr>
              <w:t xml:space="preserve">But : </w:t>
            </w:r>
          </w:p>
          <w:p w:rsidR="00EF69F6" w:rsidRPr="00F4744F" w:rsidRDefault="00EF69F6" w:rsidP="0033576A">
            <w:pPr>
              <w:spacing w:after="0" w:line="240" w:lineRule="auto"/>
              <w:jc w:val="both"/>
              <w:rPr>
                <w:u w:val="single"/>
              </w:rPr>
            </w:pPr>
            <w:r>
              <w:t xml:space="preserve">jouer/écrire l’ensemble des règles et consignes en usage pour la natation scolaire </w:t>
            </w:r>
          </w:p>
        </w:tc>
        <w:tc>
          <w:tcPr>
            <w:tcW w:w="2089" w:type="dxa"/>
            <w:shd w:val="clear" w:color="auto" w:fill="auto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u w:val="single"/>
              </w:rPr>
            </w:pPr>
            <w:r w:rsidRPr="00F4744F">
              <w:rPr>
                <w:u w:val="single"/>
              </w:rPr>
              <w:t>Critères de réalisation :</w:t>
            </w:r>
          </w:p>
          <w:p w:rsidR="00EF69F6" w:rsidRPr="00F4744F" w:rsidRDefault="00EF69F6" w:rsidP="0033576A">
            <w:pPr>
              <w:spacing w:after="0" w:line="240" w:lineRule="auto"/>
              <w:jc w:val="both"/>
              <w:rPr>
                <w:u w:val="single"/>
              </w:rPr>
            </w:pPr>
          </w:p>
          <w:p w:rsidR="00EF69F6" w:rsidRPr="00935C94" w:rsidRDefault="00EF69F6" w:rsidP="0033576A">
            <w:pPr>
              <w:spacing w:after="0" w:line="240" w:lineRule="auto"/>
              <w:jc w:val="both"/>
            </w:pPr>
            <w:r>
              <w:t>-</w:t>
            </w:r>
            <w:r w:rsidRPr="00935C94">
              <w:t>se répartir les rôles</w:t>
            </w:r>
          </w:p>
          <w:p w:rsidR="00EF69F6" w:rsidRPr="00935C94" w:rsidRDefault="00EF69F6" w:rsidP="0033576A">
            <w:pPr>
              <w:spacing w:after="0" w:line="240" w:lineRule="auto"/>
              <w:jc w:val="both"/>
            </w:pPr>
            <w:r>
              <w:t>-</w:t>
            </w:r>
            <w:r w:rsidRPr="00935C94">
              <w:t>faire l’inventaire des diverses règles et consignes</w:t>
            </w:r>
          </w:p>
          <w:p w:rsidR="00EF69F6" w:rsidRPr="00F4744F" w:rsidRDefault="00EF69F6" w:rsidP="0033576A">
            <w:pPr>
              <w:spacing w:after="0" w:line="240" w:lineRule="auto"/>
              <w:jc w:val="both"/>
              <w:rPr>
                <w:u w:val="single"/>
              </w:rPr>
            </w:pPr>
            <w:r>
              <w:t>-</w:t>
            </w:r>
            <w:r w:rsidRPr="00935C94">
              <w:t>jouer/écrire</w:t>
            </w:r>
          </w:p>
        </w:tc>
        <w:tc>
          <w:tcPr>
            <w:tcW w:w="2367" w:type="dxa"/>
            <w:shd w:val="clear" w:color="auto" w:fill="auto"/>
          </w:tcPr>
          <w:p w:rsidR="00EF69F6" w:rsidRPr="00F4744F" w:rsidRDefault="00EF69F6" w:rsidP="0033576A">
            <w:pPr>
              <w:spacing w:after="0" w:line="240" w:lineRule="auto"/>
              <w:jc w:val="both"/>
              <w:rPr>
                <w:u w:val="single"/>
              </w:rPr>
            </w:pPr>
            <w:r w:rsidRPr="00F4744F">
              <w:rPr>
                <w:u w:val="single"/>
              </w:rPr>
              <w:t>Critère de réussite :</w:t>
            </w:r>
          </w:p>
          <w:p w:rsidR="00EF69F6" w:rsidRDefault="00EF69F6" w:rsidP="0033576A">
            <w:pPr>
              <w:jc w:val="both"/>
            </w:pPr>
            <w:proofErr w:type="gramStart"/>
            <w:r>
              <w:t>l</w:t>
            </w:r>
            <w:proofErr w:type="gramEnd"/>
            <w:r>
              <w:t>/les élève/s mentionnent :</w:t>
            </w:r>
          </w:p>
          <w:p w:rsidR="00EF69F6" w:rsidRDefault="00EF69F6" w:rsidP="0033576A">
            <w:pPr>
              <w:jc w:val="both"/>
            </w:pPr>
            <w:r>
              <w:t>-les règles d’hygiène</w:t>
            </w:r>
          </w:p>
          <w:p w:rsidR="00EF69F6" w:rsidRDefault="00EF69F6" w:rsidP="0033576A">
            <w:pPr>
              <w:jc w:val="both"/>
            </w:pPr>
            <w:r>
              <w:t>-les règles de sécurité</w:t>
            </w:r>
          </w:p>
          <w:p w:rsidR="00EF69F6" w:rsidRPr="00F4744F" w:rsidRDefault="00EF69F6" w:rsidP="0033576A">
            <w:pPr>
              <w:jc w:val="both"/>
            </w:pPr>
            <w:r>
              <w:t xml:space="preserve">-les personnes en charge de la sécurité </w:t>
            </w:r>
          </w:p>
        </w:tc>
      </w:tr>
      <w:tr w:rsidR="00EF69F6" w:rsidRPr="00F4744F" w:rsidTr="005366A3">
        <w:trPr>
          <w:trHeight w:val="599"/>
        </w:trPr>
        <w:tc>
          <w:tcPr>
            <w:tcW w:w="2564" w:type="dxa"/>
            <w:shd w:val="clear" w:color="auto" w:fill="auto"/>
          </w:tcPr>
          <w:p w:rsidR="00EF69F6" w:rsidRPr="00F4744F" w:rsidRDefault="00EF69F6" w:rsidP="005366A3">
            <w:pPr>
              <w:spacing w:after="100" w:afterAutospacing="1" w:line="240" w:lineRule="auto"/>
              <w:jc w:val="both"/>
            </w:pPr>
            <w:r w:rsidRPr="00F4744F">
              <w:t>Adaptations possibles pour l’enseignant</w:t>
            </w:r>
          </w:p>
        </w:tc>
        <w:tc>
          <w:tcPr>
            <w:tcW w:w="6498" w:type="dxa"/>
            <w:gridSpan w:val="3"/>
            <w:shd w:val="clear" w:color="auto" w:fill="auto"/>
          </w:tcPr>
          <w:p w:rsidR="00EF69F6" w:rsidRPr="00F4744F" w:rsidRDefault="00EF69F6" w:rsidP="005366A3">
            <w:pPr>
              <w:spacing w:after="100" w:afterAutospacing="1" w:line="240" w:lineRule="auto"/>
              <w:jc w:val="both"/>
            </w:pPr>
            <w:r>
              <w:t>soutenir les échanges en questionnant</w:t>
            </w:r>
            <w:r w:rsidR="005366A3">
              <w:t xml:space="preserve">, </w:t>
            </w:r>
            <w:r>
              <w:t>jouer le rôle du nouvel élève qui ne connaît pas</w:t>
            </w:r>
          </w:p>
        </w:tc>
      </w:tr>
    </w:tbl>
    <w:p w:rsidR="00EF69F6" w:rsidRDefault="00EF69F6" w:rsidP="00EF69F6">
      <w:pPr>
        <w:jc w:val="both"/>
      </w:pPr>
    </w:p>
    <w:p w:rsidR="00EF69F6" w:rsidRPr="00F4744F" w:rsidRDefault="00EF69F6" w:rsidP="00EF69F6">
      <w:pPr>
        <w:jc w:val="both"/>
      </w:pP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>Un nouvel élève arrive dans la classe. Il n’est jamais allé à la piscine avec sa classe.</w:t>
      </w:r>
    </w:p>
    <w:p w:rsidR="00EF69F6" w:rsidRPr="00F4744F" w:rsidRDefault="00EF69F6" w:rsidP="00EF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F4744F">
        <w:t>Que lui dites-vous ?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lastRenderedPageBreak/>
        <w:t>__________________________________________________________________________________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EF69F6" w:rsidRPr="00F4744F" w:rsidRDefault="00EF69F6" w:rsidP="00EF69F6">
      <w:pPr>
        <w:jc w:val="both"/>
      </w:pPr>
      <w:r w:rsidRPr="00F4744F">
        <w:t>__________________________________________________________________________________</w:t>
      </w:r>
    </w:p>
    <w:p w:rsidR="00EF69F6" w:rsidRPr="00F4744F" w:rsidRDefault="00EF69F6" w:rsidP="00EF69F6">
      <w:pPr>
        <w:pBdr>
          <w:bottom w:val="single" w:sz="12" w:space="1" w:color="auto"/>
        </w:pBdr>
        <w:jc w:val="both"/>
      </w:pPr>
    </w:p>
    <w:p w:rsidR="00077192" w:rsidRDefault="00077192"/>
    <w:sectPr w:rsidR="00077192" w:rsidSect="005366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4B"/>
    <w:rsid w:val="00077192"/>
    <w:rsid w:val="00413B70"/>
    <w:rsid w:val="005366A3"/>
    <w:rsid w:val="008C4199"/>
    <w:rsid w:val="00CB29EA"/>
    <w:rsid w:val="00E24B4B"/>
    <w:rsid w:val="00E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1EF2"/>
  <w15:chartTrackingRefBased/>
  <w15:docId w15:val="{605B7252-D897-40F7-9A69-273FC298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9F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2529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DELAY GOYET</dc:creator>
  <cp:keywords/>
  <dc:description/>
  <cp:lastModifiedBy>F DELAY GOYET</cp:lastModifiedBy>
  <cp:revision>4</cp:revision>
  <dcterms:created xsi:type="dcterms:W3CDTF">2017-09-05T10:23:00Z</dcterms:created>
  <dcterms:modified xsi:type="dcterms:W3CDTF">2017-09-05T11:13:00Z</dcterms:modified>
</cp:coreProperties>
</file>