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C" w:rsidRPr="00A17B74" w:rsidRDefault="00A17B74" w:rsidP="00A17B74">
      <w:pPr>
        <w:jc w:val="center"/>
        <w:rPr>
          <w:b/>
          <w:sz w:val="40"/>
        </w:rPr>
      </w:pPr>
      <w:r w:rsidRPr="00A17B74">
        <w:rPr>
          <w:b/>
          <w:sz w:val="40"/>
        </w:rPr>
        <w:t>Fiche de résultats</w:t>
      </w:r>
      <w:r>
        <w:rPr>
          <w:b/>
          <w:sz w:val="40"/>
        </w:rPr>
        <w:t xml:space="preserve"> « Gendarmes et voleurs »</w:t>
      </w:r>
    </w:p>
    <w:tbl>
      <w:tblPr>
        <w:tblStyle w:val="Grilledutableau"/>
        <w:tblW w:w="9322" w:type="dxa"/>
        <w:tblLook w:val="04A0"/>
      </w:tblPr>
      <w:tblGrid>
        <w:gridCol w:w="4219"/>
        <w:gridCol w:w="1664"/>
        <w:gridCol w:w="1664"/>
        <w:gridCol w:w="1775"/>
      </w:tblGrid>
      <w:tr w:rsidR="00A17B74" w:rsidRPr="00A17B74" w:rsidTr="00574FBD">
        <w:tc>
          <w:tcPr>
            <w:tcW w:w="4219" w:type="dxa"/>
          </w:tcPr>
          <w:p w:rsidR="00A17B74" w:rsidRPr="00A17B74" w:rsidRDefault="00A17B74" w:rsidP="00285966">
            <w:pPr>
              <w:jc w:val="center"/>
              <w:rPr>
                <w:b/>
                <w:sz w:val="28"/>
              </w:rPr>
            </w:pPr>
            <w:r w:rsidRPr="00A17B74">
              <w:rPr>
                <w:b/>
                <w:sz w:val="28"/>
              </w:rPr>
              <w:t>Observa</w:t>
            </w:r>
            <w:r w:rsidR="00285966">
              <w:rPr>
                <w:b/>
                <w:sz w:val="28"/>
              </w:rPr>
              <w:t>bles</w:t>
            </w:r>
          </w:p>
        </w:tc>
        <w:tc>
          <w:tcPr>
            <w:tcW w:w="1664" w:type="dxa"/>
          </w:tcPr>
          <w:p w:rsidR="00A17B74" w:rsidRPr="00A17B74" w:rsidRDefault="00A17B74" w:rsidP="00A17B74">
            <w:pPr>
              <w:tabs>
                <w:tab w:val="right" w:pos="2087"/>
              </w:tabs>
              <w:jc w:val="center"/>
              <w:rPr>
                <w:b/>
                <w:sz w:val="28"/>
              </w:rPr>
            </w:pPr>
            <w:r w:rsidRPr="00A17B74">
              <w:rPr>
                <w:b/>
                <w:sz w:val="28"/>
              </w:rPr>
              <w:t>Equipe bleue</w:t>
            </w:r>
          </w:p>
        </w:tc>
        <w:tc>
          <w:tcPr>
            <w:tcW w:w="1664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</w:rPr>
            </w:pPr>
            <w:r w:rsidRPr="00A17B74">
              <w:rPr>
                <w:b/>
                <w:sz w:val="28"/>
              </w:rPr>
              <w:t>Equipe rouge</w:t>
            </w:r>
          </w:p>
        </w:tc>
        <w:tc>
          <w:tcPr>
            <w:tcW w:w="1775" w:type="dxa"/>
          </w:tcPr>
          <w:p w:rsidR="00A17B74" w:rsidRPr="00A17B74" w:rsidRDefault="00A17B74" w:rsidP="00A17B74">
            <w:pPr>
              <w:jc w:val="center"/>
              <w:rPr>
                <w:b/>
                <w:sz w:val="28"/>
              </w:rPr>
            </w:pPr>
            <w:r w:rsidRPr="00A17B74">
              <w:rPr>
                <w:b/>
                <w:sz w:val="28"/>
              </w:rPr>
              <w:t>Equipe verte</w:t>
            </w: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 w:rsidP="00BF5C74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BF5C74">
              <w:rPr>
                <w:sz w:val="24"/>
              </w:rPr>
              <w:t xml:space="preserve"> </w:t>
            </w:r>
            <w:r w:rsidR="00A17B74" w:rsidRPr="00BF5C74">
              <w:rPr>
                <w:sz w:val="24"/>
              </w:rPr>
              <w:t>Nombre d’objets transportés en 5’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>
            <w:pPr>
              <w:rPr>
                <w:sz w:val="24"/>
              </w:rPr>
            </w:pPr>
            <w:r w:rsidRPr="00BF5C74">
              <w:rPr>
                <w:sz w:val="24"/>
              </w:rPr>
              <w:t>B-</w:t>
            </w:r>
            <w:r w:rsidR="00A17B74" w:rsidRPr="00BF5C74">
              <w:rPr>
                <w:sz w:val="24"/>
              </w:rPr>
              <w:t>Nombre de voleurs pris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>
            <w:pPr>
              <w:rPr>
                <w:sz w:val="24"/>
              </w:rPr>
            </w:pPr>
            <w:r w:rsidRPr="00BF5C74">
              <w:rPr>
                <w:sz w:val="24"/>
              </w:rPr>
              <w:t>C-</w:t>
            </w:r>
            <w:r w:rsidR="00A17B74" w:rsidRPr="00BF5C74">
              <w:rPr>
                <w:sz w:val="24"/>
              </w:rPr>
              <w:t>Nombre de voleurs délivrés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 w:rsidP="00BF5C74">
            <w:pPr>
              <w:rPr>
                <w:sz w:val="24"/>
              </w:rPr>
            </w:pPr>
            <w:r w:rsidRPr="00BF5C74">
              <w:rPr>
                <w:sz w:val="24"/>
              </w:rPr>
              <w:t>D-</w:t>
            </w:r>
            <w:r w:rsidR="00A17B74" w:rsidRPr="00BF5C74">
              <w:rPr>
                <w:sz w:val="24"/>
              </w:rPr>
              <w:t>Combien de joueurs</w:t>
            </w:r>
            <w:r w:rsidRPr="00BF5C74">
              <w:rPr>
                <w:sz w:val="24"/>
              </w:rPr>
              <w:t>/qui</w:t>
            </w:r>
            <w:r w:rsidR="00A17B74" w:rsidRPr="00BF5C74">
              <w:rPr>
                <w:sz w:val="24"/>
              </w:rPr>
              <w:t xml:space="preserve"> </w:t>
            </w:r>
            <w:r w:rsidRPr="00BF5C74">
              <w:rPr>
                <w:sz w:val="24"/>
              </w:rPr>
              <w:t>a</w:t>
            </w:r>
            <w:r w:rsidR="00A17B74" w:rsidRPr="00BF5C74">
              <w:rPr>
                <w:sz w:val="24"/>
              </w:rPr>
              <w:t xml:space="preserve"> délivré au moins une fois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>
            <w:pPr>
              <w:rPr>
                <w:sz w:val="24"/>
              </w:rPr>
            </w:pPr>
            <w:r w:rsidRPr="00BF5C74">
              <w:rPr>
                <w:sz w:val="24"/>
              </w:rPr>
              <w:t>F-</w:t>
            </w:r>
            <w:r w:rsidR="00A17B74" w:rsidRPr="00BF5C74">
              <w:rPr>
                <w:sz w:val="24"/>
              </w:rPr>
              <w:t>Nombre de transgression des règles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 w:rsidP="00A17B74">
            <w:pPr>
              <w:rPr>
                <w:sz w:val="24"/>
              </w:rPr>
            </w:pPr>
            <w:r w:rsidRPr="00BF5C74">
              <w:rPr>
                <w:sz w:val="24"/>
              </w:rPr>
              <w:t>G-</w:t>
            </w:r>
            <w:r w:rsidR="00A17B74" w:rsidRPr="00BF5C74">
              <w:rPr>
                <w:sz w:val="24"/>
              </w:rPr>
              <w:t>Respect des rôles (organisateurs, marqueurs, arbitres)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>
            <w:pPr>
              <w:rPr>
                <w:sz w:val="24"/>
              </w:rPr>
            </w:pPr>
            <w:r w:rsidRPr="00BF5C74">
              <w:rPr>
                <w:sz w:val="24"/>
              </w:rPr>
              <w:t>H1-</w:t>
            </w:r>
            <w:r w:rsidR="00A17B74" w:rsidRPr="00BF5C74">
              <w:rPr>
                <w:sz w:val="24"/>
              </w:rPr>
              <w:t>Existence d’une stratégie à plusieurs (gendarmes)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  <w:tr w:rsidR="00A17B74" w:rsidRPr="00A17B74" w:rsidTr="00574FBD">
        <w:tc>
          <w:tcPr>
            <w:tcW w:w="4219" w:type="dxa"/>
          </w:tcPr>
          <w:p w:rsidR="00A17B74" w:rsidRPr="00BF5C74" w:rsidRDefault="00BF5C74" w:rsidP="00A17B74">
            <w:pPr>
              <w:rPr>
                <w:sz w:val="24"/>
              </w:rPr>
            </w:pPr>
            <w:r w:rsidRPr="00BF5C74">
              <w:rPr>
                <w:sz w:val="24"/>
              </w:rPr>
              <w:t>H2-</w:t>
            </w:r>
            <w:r w:rsidR="00A17B74" w:rsidRPr="00BF5C74">
              <w:rPr>
                <w:sz w:val="24"/>
              </w:rPr>
              <w:t>Existence d’une stratégie à plusieurs (voleurs)</w:t>
            </w: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664" w:type="dxa"/>
          </w:tcPr>
          <w:p w:rsidR="00A17B74" w:rsidRPr="00A17B74" w:rsidRDefault="00A17B74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A17B74" w:rsidRPr="00A17B74" w:rsidRDefault="00A17B74">
            <w:pPr>
              <w:rPr>
                <w:sz w:val="28"/>
              </w:rPr>
            </w:pPr>
          </w:p>
        </w:tc>
      </w:tr>
    </w:tbl>
    <w:p w:rsidR="00A17B74" w:rsidRPr="00C04645" w:rsidRDefault="00A17B74" w:rsidP="00934061">
      <w:pPr>
        <w:spacing w:after="0"/>
        <w:rPr>
          <w:sz w:val="8"/>
        </w:rPr>
      </w:pPr>
    </w:p>
    <w:p w:rsidR="00A17B74" w:rsidRPr="00C04645" w:rsidRDefault="00A17B74" w:rsidP="00934061">
      <w:pPr>
        <w:spacing w:after="0"/>
        <w:rPr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959"/>
        <w:gridCol w:w="4164"/>
        <w:gridCol w:w="4165"/>
      </w:tblGrid>
      <w:tr w:rsidR="00C04645" w:rsidRPr="002109A1" w:rsidTr="00E01E58">
        <w:tc>
          <w:tcPr>
            <w:tcW w:w="959" w:type="dxa"/>
          </w:tcPr>
          <w:p w:rsidR="00C04645" w:rsidRPr="00285966" w:rsidRDefault="00C04645" w:rsidP="002109A1">
            <w:pPr>
              <w:jc w:val="center"/>
              <w:rPr>
                <w:b/>
              </w:rPr>
            </w:pPr>
            <w:r w:rsidRPr="00285966">
              <w:rPr>
                <w:b/>
              </w:rPr>
              <w:t>Niveau</w:t>
            </w:r>
          </w:p>
        </w:tc>
        <w:tc>
          <w:tcPr>
            <w:tcW w:w="4164" w:type="dxa"/>
          </w:tcPr>
          <w:p w:rsidR="00C04645" w:rsidRPr="00285966" w:rsidRDefault="00C04645" w:rsidP="00285966">
            <w:pPr>
              <w:jc w:val="center"/>
              <w:rPr>
                <w:b/>
              </w:rPr>
            </w:pPr>
            <w:r w:rsidRPr="00285966">
              <w:rPr>
                <w:b/>
              </w:rPr>
              <w:t>Comportement</w:t>
            </w:r>
            <w:r w:rsidR="00E01E58" w:rsidRPr="00285966">
              <w:rPr>
                <w:b/>
              </w:rPr>
              <w:t>s</w:t>
            </w:r>
            <w:r w:rsidRPr="00285966">
              <w:rPr>
                <w:b/>
              </w:rPr>
              <w:t xml:space="preserve"> </w:t>
            </w:r>
            <w:r w:rsidR="00285966">
              <w:rPr>
                <w:b/>
              </w:rPr>
              <w:t>typiques</w:t>
            </w:r>
          </w:p>
        </w:tc>
        <w:tc>
          <w:tcPr>
            <w:tcW w:w="4165" w:type="dxa"/>
          </w:tcPr>
          <w:p w:rsidR="00C04645" w:rsidRPr="00285966" w:rsidRDefault="00C04645" w:rsidP="002109A1">
            <w:pPr>
              <w:jc w:val="center"/>
              <w:rPr>
                <w:b/>
              </w:rPr>
            </w:pPr>
            <w:r w:rsidRPr="00285966">
              <w:rPr>
                <w:b/>
              </w:rPr>
              <w:t>Progrès à faire</w:t>
            </w:r>
          </w:p>
        </w:tc>
      </w:tr>
      <w:tr w:rsidR="00C04645" w:rsidTr="00E01E58">
        <w:tc>
          <w:tcPr>
            <w:tcW w:w="959" w:type="dxa"/>
          </w:tcPr>
          <w:p w:rsidR="00C04645" w:rsidRPr="00285966" w:rsidRDefault="00C04645" w:rsidP="002109A1">
            <w:pPr>
              <w:jc w:val="center"/>
            </w:pPr>
            <w:r w:rsidRPr="00285966">
              <w:t>1</w:t>
            </w:r>
          </w:p>
        </w:tc>
        <w:tc>
          <w:tcPr>
            <w:tcW w:w="4164" w:type="dxa"/>
          </w:tcPr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bCs/>
                <w:color w:val="000000"/>
                <w:kern w:val="24"/>
                <w:sz w:val="22"/>
                <w:szCs w:val="28"/>
              </w:rPr>
              <w:t>. V sort de son camp n’importe quand, se jette dans la gueule du loup. Ne sort pas de peur d’être attrapé.</w:t>
            </w:r>
          </w:p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bCs/>
                <w:color w:val="000000"/>
                <w:kern w:val="24"/>
                <w:sz w:val="22"/>
                <w:szCs w:val="28"/>
              </w:rPr>
              <w:t>. G oublie la prison.</w:t>
            </w:r>
            <w:r w:rsidRPr="00285966">
              <w:rPr>
                <w:rFonts w:asciiTheme="minorHAnsi" w:hAnsiTheme="minorHAnsi" w:cs="Arial"/>
                <w:bCs/>
                <w:color w:val="FFFFFF"/>
                <w:kern w:val="24"/>
                <w:sz w:val="22"/>
                <w:szCs w:val="28"/>
              </w:rPr>
              <w:t xml:space="preserve"> </w:t>
            </w:r>
          </w:p>
        </w:tc>
        <w:tc>
          <w:tcPr>
            <w:tcW w:w="4165" w:type="dxa"/>
          </w:tcPr>
          <w:p w:rsidR="00C04645" w:rsidRPr="00285966" w:rsidRDefault="00C04645" w:rsidP="002109A1">
            <w:r w:rsidRPr="00285966">
              <w:t>. Intégrer la distance entre soi et le G en fonction du trajet vers l’autre camp.</w:t>
            </w:r>
          </w:p>
          <w:p w:rsidR="00C04645" w:rsidRPr="00285966" w:rsidRDefault="00C04645">
            <w:r w:rsidRPr="00285966">
              <w:t xml:space="preserve">. Décider de s’éloigner ou de changer sa trajectoire pour rester en vie. </w:t>
            </w:r>
          </w:p>
        </w:tc>
      </w:tr>
      <w:tr w:rsidR="00C04645" w:rsidTr="00E01E58">
        <w:tc>
          <w:tcPr>
            <w:tcW w:w="959" w:type="dxa"/>
          </w:tcPr>
          <w:p w:rsidR="00C04645" w:rsidRPr="00285966" w:rsidRDefault="00C04645" w:rsidP="002109A1">
            <w:pPr>
              <w:jc w:val="center"/>
            </w:pPr>
            <w:r w:rsidRPr="00285966">
              <w:t>2</w:t>
            </w:r>
          </w:p>
        </w:tc>
        <w:tc>
          <w:tcPr>
            <w:tcW w:w="4164" w:type="dxa"/>
          </w:tcPr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color w:val="000000"/>
                <w:kern w:val="24"/>
                <w:sz w:val="22"/>
                <w:szCs w:val="28"/>
              </w:rPr>
              <w:t>. V est organisé par la poursuite avec G et s’organise en fonction de celui-ci; agit en réaction. V pense à son destin personnel, et délivre peu.</w:t>
            </w:r>
          </w:p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color w:val="000000"/>
                <w:kern w:val="24"/>
                <w:sz w:val="22"/>
                <w:szCs w:val="28"/>
              </w:rPr>
              <w:t xml:space="preserve">. G est organisé pour attraper ou surveiller la prison. </w:t>
            </w:r>
          </w:p>
        </w:tc>
        <w:tc>
          <w:tcPr>
            <w:tcW w:w="4165" w:type="dxa"/>
          </w:tcPr>
          <w:p w:rsidR="00C04645" w:rsidRPr="00285966" w:rsidRDefault="00C04645" w:rsidP="002109A1">
            <w:r w:rsidRPr="00285966">
              <w:t>. Tenir compte de la vitesse de course du G et de sa distance.</w:t>
            </w:r>
          </w:p>
          <w:p w:rsidR="00C04645" w:rsidRPr="00285966" w:rsidRDefault="00C04645" w:rsidP="002109A1">
            <w:r w:rsidRPr="00285966">
              <w:t>. Prendre en compte sa trajectoire de course et la position du G par rapport à la prison.</w:t>
            </w:r>
          </w:p>
          <w:p w:rsidR="00C04645" w:rsidRPr="00285966" w:rsidRDefault="00C04645">
            <w:r w:rsidRPr="00285966">
              <w:t xml:space="preserve">. Prendre en compte la position de la chaîne des V. </w:t>
            </w:r>
          </w:p>
        </w:tc>
      </w:tr>
      <w:tr w:rsidR="00C04645" w:rsidTr="00E01E58">
        <w:tc>
          <w:tcPr>
            <w:tcW w:w="959" w:type="dxa"/>
          </w:tcPr>
          <w:p w:rsidR="00C04645" w:rsidRPr="00285966" w:rsidRDefault="00C04645" w:rsidP="002109A1">
            <w:pPr>
              <w:jc w:val="center"/>
            </w:pPr>
            <w:r w:rsidRPr="00285966">
              <w:t>3</w:t>
            </w:r>
          </w:p>
        </w:tc>
        <w:tc>
          <w:tcPr>
            <w:tcW w:w="4164" w:type="dxa"/>
          </w:tcPr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color w:val="000000"/>
                <w:kern w:val="24"/>
                <w:sz w:val="22"/>
                <w:szCs w:val="28"/>
              </w:rPr>
              <w:t xml:space="preserve">. V est organisé pour délivrer individuellement, il anticipe le déplacement des G. </w:t>
            </w:r>
          </w:p>
        </w:tc>
        <w:tc>
          <w:tcPr>
            <w:tcW w:w="4165" w:type="dxa"/>
          </w:tcPr>
          <w:p w:rsidR="00C04645" w:rsidRPr="00285966" w:rsidRDefault="00C04645" w:rsidP="002109A1">
            <w:r w:rsidRPr="00285966">
              <w:t>. Exploiter le CJD.</w:t>
            </w:r>
          </w:p>
          <w:p w:rsidR="00C04645" w:rsidRPr="00285966" w:rsidRDefault="00C04645">
            <w:r w:rsidRPr="00285966">
              <w:t xml:space="preserve">. S’organiser pour créer des espaces dans le CJD. </w:t>
            </w:r>
          </w:p>
        </w:tc>
      </w:tr>
      <w:tr w:rsidR="00C04645" w:rsidTr="00E01E58">
        <w:tc>
          <w:tcPr>
            <w:tcW w:w="959" w:type="dxa"/>
          </w:tcPr>
          <w:p w:rsidR="00C04645" w:rsidRPr="00285966" w:rsidRDefault="00C04645" w:rsidP="002109A1">
            <w:pPr>
              <w:jc w:val="center"/>
            </w:pPr>
            <w:r w:rsidRPr="00285966">
              <w:t>4</w:t>
            </w:r>
          </w:p>
        </w:tc>
        <w:tc>
          <w:tcPr>
            <w:tcW w:w="4164" w:type="dxa"/>
          </w:tcPr>
          <w:p w:rsidR="00C04645" w:rsidRPr="00285966" w:rsidRDefault="00C0464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36"/>
              </w:rPr>
            </w:pPr>
            <w:r w:rsidRPr="00285966">
              <w:rPr>
                <w:rFonts w:asciiTheme="minorHAnsi" w:hAnsiTheme="minorHAnsi" w:cs="Arial"/>
                <w:color w:val="000000"/>
                <w:kern w:val="24"/>
                <w:sz w:val="22"/>
                <w:szCs w:val="28"/>
              </w:rPr>
              <w:t xml:space="preserve">. V choisit entre l’alternative d’aller délivrer seul ou à plusieurs. Utilise le CJD ou fixe un gendarme pour créer un espace dans le CJD. </w:t>
            </w:r>
          </w:p>
        </w:tc>
        <w:tc>
          <w:tcPr>
            <w:tcW w:w="4165" w:type="dxa"/>
          </w:tcPr>
          <w:p w:rsidR="00C04645" w:rsidRPr="00285966" w:rsidRDefault="00C04645"/>
        </w:tc>
      </w:tr>
    </w:tbl>
    <w:p w:rsidR="002109A1" w:rsidRDefault="00285966" w:rsidP="00285966">
      <w:pPr>
        <w:jc w:val="right"/>
        <w:rPr>
          <w:sz w:val="18"/>
        </w:rPr>
      </w:pPr>
      <w:r w:rsidRPr="00285966">
        <w:rPr>
          <w:sz w:val="18"/>
        </w:rPr>
        <w:t>P. Bouvard CPD EPS Rhône.</w:t>
      </w:r>
    </w:p>
    <w:tbl>
      <w:tblPr>
        <w:tblW w:w="921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984"/>
        <w:gridCol w:w="1985"/>
        <w:gridCol w:w="2126"/>
        <w:gridCol w:w="2126"/>
      </w:tblGrid>
      <w:tr w:rsidR="00805F3A" w:rsidRPr="00BF5C74" w:rsidTr="00063CE2">
        <w:trPr>
          <w:trHeight w:val="511"/>
        </w:trPr>
        <w:tc>
          <w:tcPr>
            <w:tcW w:w="9214" w:type="dxa"/>
            <w:gridSpan w:val="5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F3A" w:rsidRPr="00285966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kern w:val="24"/>
                <w:sz w:val="28"/>
                <w:lang w:eastAsia="fr-FR"/>
              </w:rPr>
            </w:pPr>
            <w:r w:rsidRPr="00BF5C74">
              <w:rPr>
                <w:rFonts w:eastAsia="Times New Roman" w:cs="Arial"/>
                <w:b/>
                <w:bCs/>
                <w:color w:val="FFFFFF"/>
                <w:kern w:val="24"/>
                <w:sz w:val="28"/>
                <w:lang w:eastAsia="fr-FR"/>
              </w:rPr>
              <w:t xml:space="preserve">Niveaux de pratique </w:t>
            </w:r>
          </w:p>
          <w:p w:rsidR="00BF5C74" w:rsidRPr="00BF5C74" w:rsidRDefault="00805F3A" w:rsidP="00063CE2">
            <w:pPr>
              <w:spacing w:after="0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20"/>
                <w:lang w:eastAsia="fr-FR"/>
              </w:rPr>
            </w:pPr>
            <w:r w:rsidRPr="00BF5C74">
              <w:rPr>
                <w:rFonts w:eastAsia="Times New Roman" w:cs="Arial"/>
                <w:b/>
                <w:color w:val="FFFFFF" w:themeColor="background1"/>
                <w:kern w:val="24"/>
                <w:sz w:val="16"/>
                <w:lang w:eastAsia="fr-FR"/>
              </w:rPr>
              <w:t>Observables</w:t>
            </w:r>
          </w:p>
        </w:tc>
      </w:tr>
      <w:tr w:rsidR="00805F3A" w:rsidRPr="00BF5C74" w:rsidTr="00063CE2">
        <w:trPr>
          <w:trHeight w:val="127"/>
        </w:trPr>
        <w:tc>
          <w:tcPr>
            <w:tcW w:w="99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BF5C74" w:rsidP="00063C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Niveau 1 </w:t>
            </w:r>
          </w:p>
        </w:tc>
        <w:tc>
          <w:tcPr>
            <w:tcW w:w="1985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Niveau 2 </w:t>
            </w:r>
          </w:p>
        </w:tc>
        <w:tc>
          <w:tcPr>
            <w:tcW w:w="212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Niveau 3 </w:t>
            </w:r>
          </w:p>
        </w:tc>
        <w:tc>
          <w:tcPr>
            <w:tcW w:w="212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Niveau 4 </w:t>
            </w:r>
          </w:p>
        </w:tc>
      </w:tr>
      <w:tr w:rsidR="00805F3A" w:rsidRPr="00BF5C74" w:rsidTr="00063CE2">
        <w:trPr>
          <w:trHeight w:val="164"/>
        </w:trPr>
        <w:tc>
          <w:tcPr>
            <w:tcW w:w="99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lang w:eastAsia="fr-FR"/>
              </w:rPr>
              <w:t>B</w:t>
            </w:r>
          </w:p>
        </w:tc>
        <w:tc>
          <w:tcPr>
            <w:tcW w:w="8221" w:type="dxa"/>
            <w:gridSpan w:val="4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>De plus en plus de voleurs pris</w:t>
            </w:r>
          </w:p>
        </w:tc>
      </w:tr>
      <w:tr w:rsidR="00805F3A" w:rsidRPr="00BF5C74" w:rsidTr="00063CE2">
        <w:trPr>
          <w:trHeight w:val="299"/>
        </w:trPr>
        <w:tc>
          <w:tcPr>
            <w:tcW w:w="99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C, D </w:t>
            </w:r>
          </w:p>
        </w:tc>
        <w:tc>
          <w:tcPr>
            <w:tcW w:w="198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Peu de délivrances </w:t>
            </w:r>
          </w:p>
        </w:tc>
        <w:tc>
          <w:tcPr>
            <w:tcW w:w="1985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Peu de délivrances </w:t>
            </w:r>
          </w:p>
        </w:tc>
        <w:tc>
          <w:tcPr>
            <w:tcW w:w="212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Des délivrances (toujours par les mêmes) </w:t>
            </w:r>
          </w:p>
        </w:tc>
        <w:tc>
          <w:tcPr>
            <w:tcW w:w="212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Plus de délivrances (par plus de V différents) </w:t>
            </w:r>
          </w:p>
        </w:tc>
      </w:tr>
      <w:tr w:rsidR="00805F3A" w:rsidRPr="00BF5C74" w:rsidTr="00063CE2">
        <w:trPr>
          <w:trHeight w:val="12"/>
        </w:trPr>
        <w:tc>
          <w:tcPr>
            <w:tcW w:w="99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E </w:t>
            </w:r>
          </w:p>
        </w:tc>
        <w:tc>
          <w:tcPr>
            <w:tcW w:w="8221" w:type="dxa"/>
            <w:gridSpan w:val="4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De plus en plus d’objets transportés </w:t>
            </w:r>
          </w:p>
        </w:tc>
      </w:tr>
      <w:tr w:rsidR="00805F3A" w:rsidRPr="00BF5C74" w:rsidTr="00063CE2">
        <w:trPr>
          <w:trHeight w:val="163"/>
        </w:trPr>
        <w:tc>
          <w:tcPr>
            <w:tcW w:w="99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F, G </w:t>
            </w:r>
          </w:p>
        </w:tc>
        <w:tc>
          <w:tcPr>
            <w:tcW w:w="8221" w:type="dxa"/>
            <w:gridSpan w:val="4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Le nombre de transgressions diminue, les rôles sociaux sont bien tenus </w:t>
            </w:r>
          </w:p>
        </w:tc>
      </w:tr>
      <w:tr w:rsidR="00805F3A" w:rsidRPr="00BF5C74" w:rsidTr="00063CE2">
        <w:trPr>
          <w:trHeight w:val="155"/>
        </w:trPr>
        <w:tc>
          <w:tcPr>
            <w:tcW w:w="99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H </w:t>
            </w:r>
          </w:p>
        </w:tc>
        <w:tc>
          <w:tcPr>
            <w:tcW w:w="8221" w:type="dxa"/>
            <w:gridSpan w:val="4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C74" w:rsidRPr="00BF5C74" w:rsidRDefault="00805F3A" w:rsidP="00063CE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fr-FR"/>
              </w:rPr>
            </w:pP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De aucune stratégie à des stratégies élaborées </w:t>
            </w:r>
            <w:r w:rsidR="00FD03B7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>(</w:t>
            </w:r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G et </w:t>
            </w:r>
            <w:proofErr w:type="gramStart"/>
            <w:r w:rsidRPr="00BF5C74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 xml:space="preserve">V </w:t>
            </w:r>
            <w:r w:rsidR="00FD03B7">
              <w:rPr>
                <w:rFonts w:eastAsia="Times New Roman" w:cs="Arial"/>
                <w:color w:val="000000"/>
                <w:kern w:val="24"/>
                <w:sz w:val="20"/>
                <w:lang w:eastAsia="fr-FR"/>
              </w:rPr>
              <w:t>)</w:t>
            </w:r>
            <w:proofErr w:type="gramEnd"/>
          </w:p>
        </w:tc>
      </w:tr>
    </w:tbl>
    <w:p w:rsidR="00805F3A" w:rsidRPr="00285966" w:rsidRDefault="00805F3A" w:rsidP="00285966">
      <w:pPr>
        <w:jc w:val="right"/>
        <w:rPr>
          <w:sz w:val="18"/>
        </w:rPr>
      </w:pPr>
    </w:p>
    <w:sectPr w:rsidR="00805F3A" w:rsidRPr="00285966" w:rsidSect="00C046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7B74"/>
    <w:rsid w:val="0010023C"/>
    <w:rsid w:val="002109A1"/>
    <w:rsid w:val="00285966"/>
    <w:rsid w:val="00311705"/>
    <w:rsid w:val="00370625"/>
    <w:rsid w:val="00443FB4"/>
    <w:rsid w:val="00471F33"/>
    <w:rsid w:val="00574FBD"/>
    <w:rsid w:val="00591C0C"/>
    <w:rsid w:val="005A1CD6"/>
    <w:rsid w:val="00805F3A"/>
    <w:rsid w:val="00820BB4"/>
    <w:rsid w:val="00934061"/>
    <w:rsid w:val="00A17B74"/>
    <w:rsid w:val="00A6391C"/>
    <w:rsid w:val="00BF5C74"/>
    <w:rsid w:val="00C04645"/>
    <w:rsid w:val="00D174BF"/>
    <w:rsid w:val="00E01E58"/>
    <w:rsid w:val="00F46958"/>
    <w:rsid w:val="00FA51AF"/>
    <w:rsid w:val="00FB325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DELAY GOYET</dc:creator>
  <cp:lastModifiedBy>F DELAY GOYET</cp:lastModifiedBy>
  <cp:revision>16</cp:revision>
  <dcterms:created xsi:type="dcterms:W3CDTF">2015-02-23T12:18:00Z</dcterms:created>
  <dcterms:modified xsi:type="dcterms:W3CDTF">2015-02-23T12:43:00Z</dcterms:modified>
</cp:coreProperties>
</file>